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A9" w:rsidRPr="002F798F" w:rsidRDefault="000670AB" w:rsidP="00174F6D">
      <w:pPr>
        <w:jc w:val="center"/>
        <w:rPr>
          <w:rFonts w:asciiTheme="majorHAnsi" w:hAnsiTheme="majorHAnsi" w:cstheme="majorHAnsi"/>
          <w:b/>
          <w:sz w:val="28"/>
          <w:szCs w:val="22"/>
        </w:rPr>
      </w:pPr>
      <w:r w:rsidRPr="002F798F">
        <w:rPr>
          <w:rFonts w:asciiTheme="majorHAnsi" w:hAnsiTheme="majorHAnsi" w:cstheme="majorHAnsi"/>
          <w:b/>
          <w:sz w:val="28"/>
          <w:szCs w:val="22"/>
        </w:rPr>
        <w:t>R</w:t>
      </w:r>
      <w:r w:rsidR="00437B01" w:rsidRPr="002F798F">
        <w:rPr>
          <w:rFonts w:asciiTheme="majorHAnsi" w:hAnsiTheme="majorHAnsi" w:cstheme="majorHAnsi"/>
          <w:b/>
          <w:sz w:val="28"/>
          <w:szCs w:val="22"/>
        </w:rPr>
        <w:t>equest to the Research Degree Sub Committee</w:t>
      </w:r>
    </w:p>
    <w:p w:rsidR="002F798F" w:rsidRDefault="002F798F" w:rsidP="002F798F">
      <w:pPr>
        <w:jc w:val="center"/>
        <w:rPr>
          <w:rFonts w:asciiTheme="majorHAnsi" w:hAnsiTheme="majorHAnsi" w:cstheme="majorHAnsi"/>
          <w:b/>
          <w:sz w:val="28"/>
          <w:szCs w:val="22"/>
          <w:u w:val="single"/>
        </w:rPr>
      </w:pPr>
      <w:r w:rsidRPr="00174F6D">
        <w:rPr>
          <w:rFonts w:asciiTheme="majorHAnsi" w:hAnsiTheme="majorHAnsi" w:cstheme="majorHAnsi"/>
          <w:b/>
          <w:sz w:val="28"/>
          <w:szCs w:val="22"/>
          <w:u w:val="single"/>
        </w:rPr>
        <w:t>Suspension / Extension</w:t>
      </w:r>
      <w:r w:rsidR="00174F6D" w:rsidRPr="00174F6D">
        <w:rPr>
          <w:rFonts w:asciiTheme="majorHAnsi" w:hAnsiTheme="majorHAnsi" w:cstheme="majorHAnsi"/>
          <w:b/>
          <w:sz w:val="28"/>
          <w:szCs w:val="22"/>
          <w:u w:val="single"/>
        </w:rPr>
        <w:t xml:space="preserve"> </w:t>
      </w:r>
      <w:proofErr w:type="spellStart"/>
      <w:r w:rsidR="001C3348">
        <w:rPr>
          <w:rFonts w:asciiTheme="majorHAnsi" w:hAnsiTheme="majorHAnsi" w:cstheme="majorHAnsi"/>
          <w:b/>
          <w:sz w:val="28"/>
          <w:szCs w:val="22"/>
          <w:u w:val="single"/>
        </w:rPr>
        <w:t>Helpsheet</w:t>
      </w:r>
      <w:proofErr w:type="spellEnd"/>
    </w:p>
    <w:p w:rsidR="00174F6D" w:rsidRDefault="00174F6D" w:rsidP="002F798F">
      <w:pPr>
        <w:jc w:val="center"/>
        <w:rPr>
          <w:rFonts w:asciiTheme="majorHAnsi" w:hAnsiTheme="majorHAnsi" w:cstheme="majorHAnsi"/>
          <w:b/>
          <w:sz w:val="28"/>
          <w:szCs w:val="22"/>
          <w:u w:val="single"/>
        </w:rPr>
      </w:pPr>
    </w:p>
    <w:p w:rsidR="00174F6D" w:rsidRDefault="00174F6D" w:rsidP="00174F6D">
      <w:pPr>
        <w:rPr>
          <w:rFonts w:asciiTheme="majorHAnsi" w:hAnsiTheme="majorHAnsi" w:cstheme="majorHAnsi"/>
          <w:b/>
          <w:szCs w:val="22"/>
        </w:rPr>
      </w:pPr>
      <w:r w:rsidRPr="00174F6D">
        <w:rPr>
          <w:rFonts w:asciiTheme="majorHAnsi" w:hAnsiTheme="majorHAnsi" w:cstheme="majorHAnsi"/>
          <w:b/>
          <w:szCs w:val="22"/>
        </w:rPr>
        <w:t>GENERAL INFORMATION</w:t>
      </w:r>
    </w:p>
    <w:p w:rsidR="001974B7" w:rsidRDefault="001974B7" w:rsidP="00174F6D">
      <w:pPr>
        <w:rPr>
          <w:rFonts w:asciiTheme="majorHAnsi" w:hAnsiTheme="majorHAnsi" w:cstheme="majorHAnsi"/>
          <w:b/>
          <w:szCs w:val="22"/>
        </w:rPr>
      </w:pPr>
    </w:p>
    <w:p w:rsidR="00174F6D" w:rsidRDefault="00174F6D" w:rsidP="00201F62">
      <w:pPr>
        <w:jc w:val="both"/>
        <w:rPr>
          <w:rFonts w:asciiTheme="majorHAnsi" w:hAnsiTheme="majorHAnsi" w:cstheme="majorHAnsi"/>
          <w:sz w:val="22"/>
          <w:szCs w:val="22"/>
        </w:rPr>
      </w:pPr>
      <w:r w:rsidRPr="001974B7">
        <w:rPr>
          <w:rFonts w:asciiTheme="majorHAnsi" w:hAnsiTheme="majorHAnsi" w:cstheme="majorHAnsi"/>
          <w:sz w:val="22"/>
          <w:szCs w:val="22"/>
        </w:rPr>
        <w:t>All requests sh</w:t>
      </w:r>
      <w:bookmarkStart w:id="0" w:name="_GoBack"/>
      <w:bookmarkEnd w:id="0"/>
      <w:r w:rsidRPr="001974B7">
        <w:rPr>
          <w:rFonts w:asciiTheme="majorHAnsi" w:hAnsiTheme="majorHAnsi" w:cstheme="majorHAnsi"/>
          <w:sz w:val="22"/>
          <w:szCs w:val="22"/>
        </w:rPr>
        <w:t>ould be typewritten or word-processed</w:t>
      </w:r>
      <w:r w:rsidR="00846B82">
        <w:rPr>
          <w:rFonts w:asciiTheme="majorHAnsi" w:hAnsiTheme="majorHAnsi" w:cstheme="majorHAnsi"/>
          <w:sz w:val="22"/>
          <w:szCs w:val="22"/>
        </w:rPr>
        <w:t>.</w:t>
      </w:r>
    </w:p>
    <w:p w:rsidR="00AA67F1" w:rsidRDefault="00AA67F1" w:rsidP="00201F62">
      <w:pPr>
        <w:jc w:val="both"/>
        <w:rPr>
          <w:rFonts w:asciiTheme="majorHAnsi" w:hAnsiTheme="majorHAnsi" w:cstheme="majorHAnsi"/>
          <w:sz w:val="22"/>
          <w:szCs w:val="22"/>
        </w:rPr>
      </w:pPr>
      <w:r>
        <w:rPr>
          <w:rFonts w:asciiTheme="majorHAnsi" w:hAnsiTheme="majorHAnsi" w:cstheme="majorHAnsi"/>
          <w:sz w:val="22"/>
          <w:szCs w:val="22"/>
        </w:rPr>
        <w:t>Please discuss any Committee request with your supervisory team.</w:t>
      </w:r>
    </w:p>
    <w:p w:rsidR="009044B4" w:rsidRDefault="009044B4" w:rsidP="00201F62">
      <w:pPr>
        <w:jc w:val="both"/>
        <w:rPr>
          <w:rFonts w:asciiTheme="majorHAnsi" w:hAnsiTheme="majorHAnsi" w:cstheme="majorHAnsi"/>
          <w:sz w:val="22"/>
          <w:szCs w:val="22"/>
        </w:rPr>
      </w:pPr>
      <w:r>
        <w:rPr>
          <w:rFonts w:asciiTheme="majorHAnsi" w:hAnsiTheme="majorHAnsi" w:cstheme="majorHAnsi"/>
          <w:sz w:val="22"/>
          <w:szCs w:val="22"/>
        </w:rPr>
        <w:t xml:space="preserve">The </w:t>
      </w:r>
      <w:r w:rsidR="009D6E26">
        <w:rPr>
          <w:rFonts w:asciiTheme="majorHAnsi" w:hAnsiTheme="majorHAnsi" w:cstheme="majorHAnsi"/>
          <w:sz w:val="22"/>
          <w:szCs w:val="22"/>
        </w:rPr>
        <w:t>Committee require</w:t>
      </w:r>
      <w:r>
        <w:rPr>
          <w:rFonts w:asciiTheme="majorHAnsi" w:hAnsiTheme="majorHAnsi" w:cstheme="majorHAnsi"/>
          <w:sz w:val="22"/>
          <w:szCs w:val="22"/>
        </w:rPr>
        <w:t xml:space="preserve"> a truthful and r</w:t>
      </w:r>
      <w:r w:rsidR="002615B4">
        <w:rPr>
          <w:rFonts w:asciiTheme="majorHAnsi" w:hAnsiTheme="majorHAnsi" w:cstheme="majorHAnsi"/>
          <w:sz w:val="22"/>
          <w:szCs w:val="22"/>
        </w:rPr>
        <w:t>ealistic account</w:t>
      </w:r>
      <w:r>
        <w:rPr>
          <w:rFonts w:asciiTheme="majorHAnsi" w:hAnsiTheme="majorHAnsi" w:cstheme="majorHAnsi"/>
          <w:sz w:val="22"/>
          <w:szCs w:val="22"/>
        </w:rPr>
        <w:t>.</w:t>
      </w:r>
    </w:p>
    <w:p w:rsidR="00C23A2C" w:rsidRPr="00C23A2C" w:rsidRDefault="00C23A2C" w:rsidP="00C23A2C">
      <w:pPr>
        <w:rPr>
          <w:color w:val="000000" w:themeColor="text1"/>
          <w:sz w:val="22"/>
          <w:szCs w:val="22"/>
        </w:rPr>
      </w:pPr>
      <w:r w:rsidRPr="00C23A2C">
        <w:rPr>
          <w:rFonts w:asciiTheme="majorHAnsi" w:hAnsiTheme="majorHAnsi" w:cstheme="majorHAnsi"/>
          <w:color w:val="000000" w:themeColor="text1"/>
          <w:sz w:val="22"/>
          <w:szCs w:val="22"/>
        </w:rPr>
        <w:t xml:space="preserve">Please ensure the all sections </w:t>
      </w:r>
      <w:r w:rsidR="00846B82">
        <w:rPr>
          <w:rFonts w:asciiTheme="majorHAnsi" w:hAnsiTheme="majorHAnsi" w:cstheme="majorHAnsi"/>
          <w:color w:val="000000" w:themeColor="text1"/>
          <w:sz w:val="22"/>
          <w:szCs w:val="22"/>
        </w:rPr>
        <w:t>of the form are</w:t>
      </w:r>
      <w:r w:rsidRPr="00C23A2C">
        <w:rPr>
          <w:rFonts w:asciiTheme="majorHAnsi" w:hAnsiTheme="majorHAnsi" w:cstheme="majorHAnsi"/>
          <w:color w:val="000000" w:themeColor="text1"/>
          <w:sz w:val="22"/>
          <w:szCs w:val="22"/>
        </w:rPr>
        <w:t xml:space="preserve"> </w:t>
      </w:r>
      <w:r w:rsidR="00846B82">
        <w:rPr>
          <w:rFonts w:asciiTheme="majorHAnsi" w:hAnsiTheme="majorHAnsi" w:cstheme="majorHAnsi"/>
          <w:color w:val="000000" w:themeColor="text1"/>
          <w:sz w:val="22"/>
          <w:szCs w:val="22"/>
        </w:rPr>
        <w:t xml:space="preserve">fully </w:t>
      </w:r>
      <w:r w:rsidRPr="00C23A2C">
        <w:rPr>
          <w:rFonts w:asciiTheme="majorHAnsi" w:hAnsiTheme="majorHAnsi" w:cstheme="majorHAnsi"/>
          <w:color w:val="000000" w:themeColor="text1"/>
          <w:sz w:val="22"/>
          <w:szCs w:val="22"/>
        </w:rPr>
        <w:t>completed. The Committee will not accept any incomplete or unsigned forms</w:t>
      </w:r>
      <w:sdt>
        <w:sdtPr>
          <w:rPr>
            <w:color w:val="000000" w:themeColor="text1"/>
            <w:sz w:val="22"/>
            <w:szCs w:val="22"/>
          </w:rPr>
          <w:id w:val="-610124644"/>
          <w:docPartObj>
            <w:docPartGallery w:val="Watermarks"/>
            <w:docPartUnique/>
          </w:docPartObj>
        </w:sdtPr>
        <w:sdtEndPr/>
        <w:sdtContent>
          <w:r w:rsidR="00846B82">
            <w:rPr>
              <w:color w:val="000000" w:themeColor="text1"/>
              <w:sz w:val="22"/>
              <w:szCs w:val="22"/>
            </w:rPr>
            <w:t>.</w:t>
          </w:r>
        </w:sdtContent>
      </w:sdt>
    </w:p>
    <w:p w:rsidR="00746A00" w:rsidRPr="00746A00" w:rsidRDefault="001974B7" w:rsidP="00201F62">
      <w:pPr>
        <w:jc w:val="both"/>
        <w:rPr>
          <w:rFonts w:asciiTheme="majorHAnsi" w:hAnsiTheme="majorHAnsi" w:cstheme="majorHAnsi"/>
          <w:color w:val="321959" w:themeColor="accent1"/>
          <w:sz w:val="22"/>
          <w:szCs w:val="22"/>
        </w:rPr>
      </w:pPr>
      <w:r>
        <w:rPr>
          <w:rFonts w:asciiTheme="majorHAnsi" w:hAnsiTheme="majorHAnsi" w:cstheme="majorHAnsi"/>
          <w:sz w:val="22"/>
          <w:szCs w:val="22"/>
        </w:rPr>
        <w:t>Send your completed form</w:t>
      </w:r>
      <w:r w:rsidRPr="001974B7">
        <w:rPr>
          <w:rFonts w:asciiTheme="majorHAnsi" w:hAnsiTheme="majorHAnsi" w:cstheme="majorHAnsi"/>
          <w:sz w:val="22"/>
          <w:szCs w:val="22"/>
        </w:rPr>
        <w:t xml:space="preserve"> </w:t>
      </w:r>
      <w:r w:rsidR="00174F6D" w:rsidRPr="001974B7">
        <w:rPr>
          <w:rFonts w:asciiTheme="majorHAnsi" w:hAnsiTheme="majorHAnsi" w:cstheme="majorHAnsi"/>
          <w:sz w:val="22"/>
          <w:szCs w:val="22"/>
        </w:rPr>
        <w:t xml:space="preserve">to </w:t>
      </w:r>
      <w:hyperlink r:id="rId8" w:history="1">
        <w:r w:rsidR="000F786D" w:rsidRPr="00F71954">
          <w:rPr>
            <w:rStyle w:val="Hyperlink"/>
            <w:rFonts w:asciiTheme="majorHAnsi" w:hAnsiTheme="majorHAnsi" w:cstheme="majorHAnsi"/>
            <w:sz w:val="22"/>
            <w:szCs w:val="22"/>
          </w:rPr>
          <w:t>researchstudentadmin@leedsbeckett.ac.uk</w:t>
        </w:r>
      </w:hyperlink>
      <w:r w:rsidR="00174F6D" w:rsidRPr="00C23A2C">
        <w:rPr>
          <w:rFonts w:asciiTheme="majorHAnsi" w:hAnsiTheme="majorHAnsi" w:cstheme="majorHAnsi"/>
          <w:color w:val="321959" w:themeColor="accent1"/>
          <w:sz w:val="22"/>
          <w:szCs w:val="22"/>
        </w:rPr>
        <w:t xml:space="preserve"> </w:t>
      </w:r>
    </w:p>
    <w:p w:rsidR="00174F6D" w:rsidRPr="001974B7" w:rsidRDefault="00174F6D" w:rsidP="00201F62">
      <w:pPr>
        <w:jc w:val="both"/>
        <w:rPr>
          <w:rFonts w:asciiTheme="majorHAnsi" w:hAnsiTheme="majorHAnsi" w:cstheme="majorHAnsi"/>
          <w:sz w:val="22"/>
          <w:szCs w:val="22"/>
        </w:rPr>
      </w:pPr>
      <w:r w:rsidRPr="001974B7">
        <w:rPr>
          <w:rFonts w:asciiTheme="majorHAnsi" w:hAnsiTheme="majorHAnsi" w:cstheme="majorHAnsi"/>
          <w:sz w:val="22"/>
          <w:szCs w:val="22"/>
        </w:rPr>
        <w:t>The Committee meet on a monthly basis (ex</w:t>
      </w:r>
      <w:r w:rsidR="00846B82">
        <w:rPr>
          <w:rFonts w:asciiTheme="majorHAnsi" w:hAnsiTheme="majorHAnsi" w:cstheme="majorHAnsi"/>
          <w:sz w:val="22"/>
          <w:szCs w:val="22"/>
        </w:rPr>
        <w:t>cept in</w:t>
      </w:r>
      <w:r w:rsidRPr="001974B7">
        <w:rPr>
          <w:rFonts w:asciiTheme="majorHAnsi" w:hAnsiTheme="majorHAnsi" w:cstheme="majorHAnsi"/>
          <w:sz w:val="22"/>
          <w:szCs w:val="22"/>
        </w:rPr>
        <w:t xml:space="preserve"> A</w:t>
      </w:r>
      <w:r w:rsidR="001974B7">
        <w:rPr>
          <w:rFonts w:asciiTheme="majorHAnsi" w:hAnsiTheme="majorHAnsi" w:cstheme="majorHAnsi"/>
          <w:sz w:val="22"/>
          <w:szCs w:val="22"/>
        </w:rPr>
        <w:t>ugust)</w:t>
      </w:r>
      <w:r w:rsidR="00846B82">
        <w:rPr>
          <w:rFonts w:asciiTheme="majorHAnsi" w:hAnsiTheme="majorHAnsi" w:cstheme="majorHAnsi"/>
          <w:sz w:val="22"/>
          <w:szCs w:val="22"/>
        </w:rPr>
        <w:t>. T</w:t>
      </w:r>
      <w:r w:rsidR="001974B7">
        <w:rPr>
          <w:rFonts w:asciiTheme="majorHAnsi" w:hAnsiTheme="majorHAnsi" w:cstheme="majorHAnsi"/>
          <w:sz w:val="22"/>
          <w:szCs w:val="22"/>
        </w:rPr>
        <w:t xml:space="preserve">he deadline for </w:t>
      </w:r>
      <w:r w:rsidRPr="001974B7">
        <w:rPr>
          <w:rFonts w:asciiTheme="majorHAnsi" w:hAnsiTheme="majorHAnsi" w:cstheme="majorHAnsi"/>
          <w:sz w:val="22"/>
          <w:szCs w:val="22"/>
        </w:rPr>
        <w:t>paperwork is the last working day of the previous month</w:t>
      </w:r>
      <w:r w:rsidR="001974B7">
        <w:rPr>
          <w:rFonts w:asciiTheme="majorHAnsi" w:hAnsiTheme="majorHAnsi" w:cstheme="majorHAnsi"/>
          <w:sz w:val="22"/>
          <w:szCs w:val="22"/>
        </w:rPr>
        <w:t xml:space="preserve">. </w:t>
      </w:r>
    </w:p>
    <w:p w:rsidR="00437B01" w:rsidRDefault="00437B01" w:rsidP="00437B01">
      <w:pPr>
        <w:jc w:val="center"/>
        <w:rPr>
          <w:rFonts w:asciiTheme="majorHAnsi" w:hAnsiTheme="majorHAnsi" w:cstheme="majorHAnsi"/>
          <w:b/>
          <w:color w:val="FF0000"/>
          <w:sz w:val="22"/>
          <w:szCs w:val="22"/>
        </w:rPr>
      </w:pPr>
    </w:p>
    <w:p w:rsidR="009D6E26" w:rsidRDefault="00C47E33" w:rsidP="009D6E26">
      <w:pPr>
        <w:rPr>
          <w:b/>
          <w:bCs/>
          <w:sz w:val="22"/>
        </w:rPr>
      </w:pPr>
      <w:r>
        <w:rPr>
          <w:b/>
          <w:bCs/>
          <w:sz w:val="22"/>
        </w:rPr>
        <w:t>Suspension of studies</w:t>
      </w:r>
    </w:p>
    <w:p w:rsidR="00C47E33" w:rsidRPr="00EB216D" w:rsidRDefault="00C47E33" w:rsidP="009D6E26">
      <w:pPr>
        <w:rPr>
          <w:b/>
          <w:bCs/>
          <w:sz w:val="20"/>
          <w:szCs w:val="22"/>
        </w:rPr>
      </w:pPr>
    </w:p>
    <w:p w:rsidR="009D6E26" w:rsidRDefault="009D6E26" w:rsidP="00C47E33">
      <w:pPr>
        <w:jc w:val="both"/>
        <w:rPr>
          <w:sz w:val="22"/>
        </w:rPr>
      </w:pPr>
      <w:r w:rsidRPr="00EB216D">
        <w:rPr>
          <w:sz w:val="22"/>
        </w:rPr>
        <w:t xml:space="preserve">The minimum period of suspension is 3 months and the maximum </w:t>
      </w:r>
      <w:r>
        <w:rPr>
          <w:sz w:val="22"/>
        </w:rPr>
        <w:t xml:space="preserve">period </w:t>
      </w:r>
      <w:r w:rsidRPr="00EB216D">
        <w:rPr>
          <w:sz w:val="22"/>
        </w:rPr>
        <w:t xml:space="preserve">is 12 months.  </w:t>
      </w:r>
    </w:p>
    <w:p w:rsidR="009D6E26" w:rsidRDefault="009D6E26" w:rsidP="00C47E33">
      <w:pPr>
        <w:jc w:val="both"/>
        <w:rPr>
          <w:sz w:val="22"/>
        </w:rPr>
      </w:pPr>
      <w:r w:rsidRPr="00EB216D">
        <w:rPr>
          <w:sz w:val="22"/>
        </w:rPr>
        <w:t xml:space="preserve">Suspensions </w:t>
      </w:r>
      <w:r>
        <w:rPr>
          <w:sz w:val="22"/>
        </w:rPr>
        <w:t>are not granted in the first 6</w:t>
      </w:r>
      <w:r w:rsidRPr="00EB216D">
        <w:rPr>
          <w:sz w:val="22"/>
        </w:rPr>
        <w:t xml:space="preserve"> months of study</w:t>
      </w:r>
      <w:r>
        <w:rPr>
          <w:sz w:val="22"/>
        </w:rPr>
        <w:t>.</w:t>
      </w:r>
    </w:p>
    <w:p w:rsidR="009D6E26" w:rsidRDefault="009D6E26" w:rsidP="00C47E33">
      <w:pPr>
        <w:jc w:val="both"/>
        <w:rPr>
          <w:sz w:val="22"/>
        </w:rPr>
      </w:pPr>
      <w:r>
        <w:rPr>
          <w:sz w:val="22"/>
        </w:rPr>
        <w:t>T</w:t>
      </w:r>
      <w:r w:rsidRPr="00EB216D">
        <w:rPr>
          <w:sz w:val="22"/>
        </w:rPr>
        <w:t xml:space="preserve">he Committee will not consider a suspension if the </w:t>
      </w:r>
      <w:proofErr w:type="spellStart"/>
      <w:r w:rsidRPr="00EB216D">
        <w:rPr>
          <w:sz w:val="22"/>
        </w:rPr>
        <w:t>CoR</w:t>
      </w:r>
      <w:proofErr w:type="spellEnd"/>
      <w:r w:rsidRPr="00EB216D">
        <w:rPr>
          <w:sz w:val="22"/>
        </w:rPr>
        <w:t xml:space="preserve"> is outstanding. </w:t>
      </w:r>
    </w:p>
    <w:p w:rsidR="009D6E26" w:rsidRDefault="009D6E26" w:rsidP="00C47E33">
      <w:pPr>
        <w:jc w:val="both"/>
        <w:rPr>
          <w:sz w:val="22"/>
        </w:rPr>
      </w:pPr>
      <w:r w:rsidRPr="00EB216D">
        <w:rPr>
          <w:sz w:val="22"/>
        </w:rPr>
        <w:t xml:space="preserve">Suspensions are not permitted </w:t>
      </w:r>
      <w:r>
        <w:rPr>
          <w:sz w:val="22"/>
        </w:rPr>
        <w:t>during the</w:t>
      </w:r>
      <w:r w:rsidRPr="00EB216D">
        <w:rPr>
          <w:sz w:val="22"/>
        </w:rPr>
        <w:t xml:space="preserve"> writing up stage. </w:t>
      </w:r>
    </w:p>
    <w:p w:rsidR="009D6E26" w:rsidRPr="00EB216D" w:rsidRDefault="009D6E26" w:rsidP="00C47E33">
      <w:pPr>
        <w:jc w:val="both"/>
        <w:rPr>
          <w:sz w:val="22"/>
        </w:rPr>
      </w:pPr>
      <w:r w:rsidRPr="00EB216D">
        <w:rPr>
          <w:sz w:val="22"/>
        </w:rPr>
        <w:t xml:space="preserve">Retrospective suspensions will not be considered. </w:t>
      </w:r>
    </w:p>
    <w:p w:rsidR="009D6E26" w:rsidRDefault="009D6E26" w:rsidP="009D6E26">
      <w:pPr>
        <w:rPr>
          <w:b/>
          <w:bCs/>
          <w:sz w:val="22"/>
        </w:rPr>
      </w:pPr>
    </w:p>
    <w:p w:rsidR="009D6E26" w:rsidRDefault="00C47E33" w:rsidP="009D6E26">
      <w:pPr>
        <w:rPr>
          <w:b/>
          <w:bCs/>
          <w:sz w:val="22"/>
        </w:rPr>
      </w:pPr>
      <w:r>
        <w:rPr>
          <w:b/>
          <w:bCs/>
          <w:sz w:val="22"/>
        </w:rPr>
        <w:t>Registration e</w:t>
      </w:r>
      <w:r w:rsidR="009D6E26" w:rsidRPr="00EB216D">
        <w:rPr>
          <w:b/>
          <w:bCs/>
          <w:sz w:val="22"/>
        </w:rPr>
        <w:t xml:space="preserve">xtensions </w:t>
      </w:r>
    </w:p>
    <w:p w:rsidR="00C47E33" w:rsidRPr="00EB216D" w:rsidRDefault="00C47E33" w:rsidP="009D6E26">
      <w:pPr>
        <w:rPr>
          <w:b/>
          <w:bCs/>
          <w:sz w:val="22"/>
        </w:rPr>
      </w:pPr>
    </w:p>
    <w:p w:rsidR="009D6E26" w:rsidRDefault="009D6E26" w:rsidP="00C47E33">
      <w:pPr>
        <w:jc w:val="both"/>
        <w:rPr>
          <w:sz w:val="22"/>
        </w:rPr>
      </w:pPr>
      <w:r w:rsidRPr="00EB216D">
        <w:rPr>
          <w:sz w:val="22"/>
        </w:rPr>
        <w:t xml:space="preserve">The length of time should be realistic as further extensions are unlikely to be granted. </w:t>
      </w:r>
    </w:p>
    <w:p w:rsidR="009D6E26" w:rsidRDefault="009D6E26" w:rsidP="00C47E33">
      <w:pPr>
        <w:jc w:val="both"/>
        <w:rPr>
          <w:sz w:val="22"/>
        </w:rPr>
      </w:pPr>
      <w:r w:rsidRPr="00EB216D">
        <w:rPr>
          <w:sz w:val="22"/>
        </w:rPr>
        <w:t>The maximum extension permitted is 12 months</w:t>
      </w:r>
      <w:r w:rsidR="005F15C2">
        <w:rPr>
          <w:sz w:val="22"/>
        </w:rPr>
        <w:t xml:space="preserve">. </w:t>
      </w:r>
      <w:r w:rsidR="005F15C2" w:rsidRPr="005F15C2">
        <w:rPr>
          <w:i/>
          <w:sz w:val="22"/>
        </w:rPr>
        <w:t>T</w:t>
      </w:r>
      <w:r w:rsidRPr="005F15C2">
        <w:rPr>
          <w:i/>
          <w:sz w:val="22"/>
        </w:rPr>
        <w:t xml:space="preserve">he Committee </w:t>
      </w:r>
      <w:r w:rsidR="005F15C2" w:rsidRPr="005F15C2">
        <w:rPr>
          <w:i/>
          <w:sz w:val="22"/>
        </w:rPr>
        <w:t>may</w:t>
      </w:r>
      <w:r w:rsidRPr="005F15C2">
        <w:rPr>
          <w:i/>
          <w:sz w:val="22"/>
        </w:rPr>
        <w:t xml:space="preserve"> only agree 6 months in the first instance</w:t>
      </w:r>
      <w:r w:rsidR="005F15C2">
        <w:rPr>
          <w:i/>
          <w:sz w:val="22"/>
        </w:rPr>
        <w:t>,</w:t>
      </w:r>
      <w:r w:rsidRPr="005F15C2">
        <w:rPr>
          <w:i/>
          <w:sz w:val="22"/>
        </w:rPr>
        <w:t xml:space="preserve"> and will then review a further 6 month extension.</w:t>
      </w:r>
    </w:p>
    <w:p w:rsidR="009D6E26" w:rsidRPr="00EB216D" w:rsidRDefault="009D6E26" w:rsidP="00C47E33">
      <w:pPr>
        <w:jc w:val="both"/>
        <w:rPr>
          <w:sz w:val="22"/>
        </w:rPr>
      </w:pPr>
      <w:r w:rsidRPr="00EB216D">
        <w:rPr>
          <w:sz w:val="22"/>
        </w:rPr>
        <w:t>Failure to make adequate progress will not be allowed as grounds for extending the maximum period of registration.</w:t>
      </w:r>
    </w:p>
    <w:p w:rsidR="009D6E26" w:rsidRDefault="009D6E26" w:rsidP="009D6E26">
      <w:pPr>
        <w:rPr>
          <w:rFonts w:asciiTheme="majorHAnsi" w:hAnsiTheme="majorHAnsi" w:cstheme="majorHAnsi"/>
          <w:b/>
          <w:color w:val="FF0000"/>
          <w:sz w:val="22"/>
          <w:szCs w:val="22"/>
        </w:rPr>
      </w:pPr>
    </w:p>
    <w:p w:rsidR="00A563A6" w:rsidRDefault="00285866" w:rsidP="001974B7">
      <w:pPr>
        <w:rPr>
          <w:rFonts w:asciiTheme="majorHAnsi" w:hAnsiTheme="majorHAnsi" w:cstheme="majorHAnsi"/>
          <w:b/>
          <w:szCs w:val="22"/>
        </w:rPr>
      </w:pPr>
      <w:r>
        <w:rPr>
          <w:rFonts w:asciiTheme="majorHAnsi" w:hAnsiTheme="majorHAnsi" w:cstheme="majorHAnsi"/>
          <w:b/>
          <w:szCs w:val="22"/>
        </w:rPr>
        <w:t>HOW TO COMPLETE THE</w:t>
      </w:r>
      <w:r w:rsidR="001974B7">
        <w:rPr>
          <w:rFonts w:asciiTheme="majorHAnsi" w:hAnsiTheme="majorHAnsi" w:cstheme="majorHAnsi"/>
          <w:b/>
          <w:szCs w:val="22"/>
        </w:rPr>
        <w:t xml:space="preserve"> FORM</w:t>
      </w:r>
    </w:p>
    <w:p w:rsidR="00F65565" w:rsidRPr="00E91EF7" w:rsidRDefault="00F65565" w:rsidP="001974B7">
      <w:pPr>
        <w:rPr>
          <w:rFonts w:asciiTheme="majorHAnsi" w:hAnsiTheme="majorHAnsi" w:cstheme="majorHAnsi"/>
          <w:b/>
          <w:szCs w:val="22"/>
        </w:rPr>
      </w:pPr>
    </w:p>
    <w:p w:rsidR="00D720A9" w:rsidRDefault="00F65565" w:rsidP="00D720A9">
      <w:pPr>
        <w:rPr>
          <w:rFonts w:asciiTheme="majorHAnsi" w:hAnsiTheme="majorHAnsi" w:cstheme="majorHAnsi"/>
          <w:b/>
          <w:sz w:val="22"/>
          <w:szCs w:val="22"/>
        </w:rPr>
      </w:pPr>
      <w:r w:rsidRPr="00F65565">
        <w:rPr>
          <w:rFonts w:asciiTheme="majorHAnsi" w:hAnsiTheme="majorHAnsi" w:cstheme="majorHAnsi"/>
          <w:b/>
          <w:sz w:val="22"/>
          <w:szCs w:val="22"/>
          <w:highlight w:val="lightGray"/>
        </w:rPr>
        <w:t>PART 1 STUDENT GUIDANCE NOTES</w:t>
      </w:r>
    </w:p>
    <w:p w:rsidR="00C073FD" w:rsidRDefault="00C073FD" w:rsidP="00D720A9">
      <w:pPr>
        <w:rPr>
          <w:rFonts w:asciiTheme="majorHAnsi" w:hAnsiTheme="majorHAnsi" w:cstheme="majorHAnsi"/>
          <w:b/>
          <w:sz w:val="22"/>
          <w:szCs w:val="22"/>
        </w:rPr>
      </w:pPr>
    </w:p>
    <w:p w:rsidR="00C073FD" w:rsidRDefault="00C073FD" w:rsidP="00D720A9">
      <w:pPr>
        <w:rPr>
          <w:rFonts w:asciiTheme="majorHAnsi" w:hAnsiTheme="majorHAnsi" w:cstheme="majorHAnsi"/>
          <w:b/>
          <w:sz w:val="22"/>
          <w:szCs w:val="22"/>
        </w:rPr>
      </w:pPr>
      <w:r>
        <w:rPr>
          <w:rFonts w:asciiTheme="majorHAnsi" w:hAnsiTheme="majorHAnsi" w:cstheme="majorHAnsi"/>
          <w:b/>
          <w:sz w:val="22"/>
          <w:szCs w:val="22"/>
        </w:rPr>
        <w:t>1.3 Evidence included to support request</w:t>
      </w:r>
    </w:p>
    <w:p w:rsidR="00C073FD" w:rsidRDefault="00C073FD" w:rsidP="00D720A9">
      <w:pPr>
        <w:rPr>
          <w:rFonts w:asciiTheme="majorHAnsi" w:hAnsiTheme="majorHAnsi" w:cstheme="majorHAnsi"/>
          <w:b/>
          <w:sz w:val="22"/>
          <w:szCs w:val="22"/>
        </w:rPr>
      </w:pPr>
    </w:p>
    <w:p w:rsidR="00A33CBA" w:rsidRDefault="00C073FD" w:rsidP="00D720A9">
      <w:pPr>
        <w:rPr>
          <w:rFonts w:asciiTheme="majorHAnsi" w:hAnsiTheme="majorHAnsi" w:cstheme="majorHAnsi"/>
          <w:b/>
          <w:sz w:val="22"/>
          <w:szCs w:val="22"/>
        </w:rPr>
      </w:pPr>
      <w:r>
        <w:rPr>
          <w:rFonts w:asciiTheme="majorHAnsi" w:hAnsiTheme="majorHAnsi" w:cstheme="majorHAnsi"/>
          <w:color w:val="000000" w:themeColor="text1"/>
          <w:sz w:val="22"/>
          <w:szCs w:val="22"/>
        </w:rPr>
        <w:t>Types of evidence include</w:t>
      </w:r>
      <w:r w:rsidRPr="001974B7">
        <w:rPr>
          <w:rFonts w:asciiTheme="majorHAnsi" w:hAnsiTheme="majorHAnsi" w:cstheme="majorHAnsi"/>
          <w:color w:val="000000" w:themeColor="text1"/>
          <w:sz w:val="22"/>
          <w:szCs w:val="22"/>
        </w:rPr>
        <w:t xml:space="preserve"> </w:t>
      </w:r>
      <w:r w:rsidR="0072621B">
        <w:rPr>
          <w:rFonts w:asciiTheme="majorHAnsi" w:hAnsiTheme="majorHAnsi" w:cstheme="majorHAnsi"/>
          <w:color w:val="000000" w:themeColor="text1"/>
          <w:sz w:val="22"/>
          <w:szCs w:val="22"/>
        </w:rPr>
        <w:t>doctor’s</w:t>
      </w:r>
      <w:r>
        <w:rPr>
          <w:rFonts w:asciiTheme="majorHAnsi" w:hAnsiTheme="majorHAnsi" w:cstheme="majorHAnsi"/>
          <w:color w:val="000000" w:themeColor="text1"/>
          <w:sz w:val="22"/>
          <w:szCs w:val="22"/>
        </w:rPr>
        <w:t xml:space="preserve"> letters, hospital letters, employment contract, death certificate, birth certificate, house sale agreement, </w:t>
      </w:r>
      <w:r w:rsidRPr="001974B7">
        <w:rPr>
          <w:rFonts w:asciiTheme="majorHAnsi" w:hAnsiTheme="majorHAnsi" w:cstheme="majorHAnsi"/>
          <w:color w:val="000000" w:themeColor="text1"/>
          <w:sz w:val="22"/>
          <w:szCs w:val="22"/>
        </w:rPr>
        <w:t>rental agreement</w:t>
      </w:r>
      <w:r>
        <w:rPr>
          <w:rFonts w:asciiTheme="majorHAnsi" w:hAnsiTheme="majorHAnsi" w:cstheme="majorHAnsi"/>
          <w:color w:val="000000" w:themeColor="text1"/>
          <w:sz w:val="22"/>
          <w:szCs w:val="22"/>
        </w:rPr>
        <w:t>, MAT B1 forms</w:t>
      </w:r>
      <w:r w:rsidRPr="001974B7">
        <w:rPr>
          <w:rFonts w:asciiTheme="majorHAnsi" w:hAnsiTheme="majorHAnsi" w:cstheme="majorHAnsi"/>
          <w:color w:val="000000" w:themeColor="text1"/>
          <w:sz w:val="22"/>
          <w:szCs w:val="22"/>
        </w:rPr>
        <w:t>.</w:t>
      </w:r>
    </w:p>
    <w:p w:rsidR="00A02DEB" w:rsidRDefault="00A02DEB" w:rsidP="00D720A9">
      <w:pPr>
        <w:rPr>
          <w:rFonts w:asciiTheme="majorHAnsi" w:hAnsiTheme="majorHAnsi" w:cstheme="majorHAnsi"/>
          <w:sz w:val="22"/>
          <w:szCs w:val="22"/>
        </w:rPr>
      </w:pPr>
    </w:p>
    <w:p w:rsidR="00C073FD" w:rsidRDefault="00C073FD" w:rsidP="00D720A9">
      <w:pPr>
        <w:rPr>
          <w:rFonts w:asciiTheme="majorHAnsi" w:hAnsiTheme="majorHAnsi" w:cstheme="majorHAnsi"/>
          <w:b/>
          <w:sz w:val="22"/>
          <w:szCs w:val="22"/>
        </w:rPr>
      </w:pPr>
      <w:r w:rsidRPr="00C073FD">
        <w:rPr>
          <w:rFonts w:asciiTheme="majorHAnsi" w:hAnsiTheme="majorHAnsi" w:cstheme="majorHAnsi"/>
          <w:b/>
          <w:sz w:val="22"/>
          <w:szCs w:val="22"/>
        </w:rPr>
        <w:t>1.6 Rationale for the request and timeline of studies</w:t>
      </w:r>
    </w:p>
    <w:p w:rsidR="00C073FD" w:rsidRPr="00C073FD" w:rsidRDefault="00C073FD" w:rsidP="00D720A9">
      <w:pPr>
        <w:rPr>
          <w:rFonts w:asciiTheme="majorHAnsi" w:hAnsiTheme="majorHAnsi" w:cstheme="majorHAnsi"/>
          <w:b/>
          <w:sz w:val="22"/>
          <w:szCs w:val="22"/>
        </w:rPr>
      </w:pPr>
    </w:p>
    <w:p w:rsidR="00C073FD" w:rsidRDefault="00C073FD" w:rsidP="00C073FD">
      <w:pPr>
        <w:jc w:val="both"/>
        <w:rPr>
          <w:rFonts w:cstheme="minorHAnsi"/>
          <w:color w:val="000000" w:themeColor="text1"/>
          <w:sz w:val="22"/>
          <w:szCs w:val="22"/>
        </w:rPr>
      </w:pPr>
      <w:r w:rsidRPr="00C47E33">
        <w:rPr>
          <w:rFonts w:cstheme="minorHAnsi"/>
          <w:color w:val="000000" w:themeColor="text1"/>
          <w:sz w:val="22"/>
          <w:szCs w:val="22"/>
        </w:rPr>
        <w:t xml:space="preserve">Provide a full explanation of the reason(s) for the suspension of studies or extension to registration making reference to any evidence supplied. </w:t>
      </w:r>
    </w:p>
    <w:p w:rsidR="00C073FD" w:rsidRDefault="00C073FD" w:rsidP="00C073FD">
      <w:pPr>
        <w:jc w:val="both"/>
        <w:rPr>
          <w:rFonts w:cstheme="minorHAnsi"/>
          <w:color w:val="000000" w:themeColor="text1"/>
          <w:sz w:val="22"/>
          <w:szCs w:val="22"/>
        </w:rPr>
      </w:pPr>
    </w:p>
    <w:p w:rsidR="00C073FD" w:rsidRDefault="00C073FD" w:rsidP="00C073FD">
      <w:pPr>
        <w:jc w:val="both"/>
        <w:rPr>
          <w:rFonts w:cstheme="minorHAnsi"/>
          <w:color w:val="000000" w:themeColor="text1"/>
          <w:sz w:val="22"/>
          <w:szCs w:val="22"/>
        </w:rPr>
      </w:pPr>
      <w:r>
        <w:rPr>
          <w:rFonts w:cstheme="minorHAnsi"/>
          <w:color w:val="000000" w:themeColor="text1"/>
          <w:sz w:val="22"/>
          <w:szCs w:val="22"/>
        </w:rPr>
        <w:t>A student</w:t>
      </w:r>
      <w:r w:rsidRPr="00C47E33">
        <w:rPr>
          <w:rFonts w:cstheme="minorHAnsi"/>
          <w:color w:val="000000" w:themeColor="text1"/>
          <w:sz w:val="22"/>
          <w:szCs w:val="22"/>
        </w:rPr>
        <w:t xml:space="preserve"> requesting a suspension </w:t>
      </w:r>
      <w:r>
        <w:rPr>
          <w:rFonts w:cstheme="minorHAnsi"/>
          <w:color w:val="000000" w:themeColor="text1"/>
          <w:sz w:val="22"/>
          <w:szCs w:val="22"/>
        </w:rPr>
        <w:t>should</w:t>
      </w:r>
      <w:r w:rsidRPr="00C47E33">
        <w:rPr>
          <w:rFonts w:cstheme="minorHAnsi"/>
          <w:color w:val="000000" w:themeColor="text1"/>
          <w:sz w:val="22"/>
          <w:szCs w:val="22"/>
        </w:rPr>
        <w:t xml:space="preserve"> explain </w:t>
      </w:r>
      <w:r>
        <w:rPr>
          <w:rFonts w:cstheme="minorHAnsi"/>
          <w:color w:val="000000" w:themeColor="text1"/>
          <w:sz w:val="22"/>
          <w:szCs w:val="22"/>
        </w:rPr>
        <w:t>in detail the current stage of studies and the</w:t>
      </w:r>
      <w:r w:rsidRPr="00C47E33">
        <w:rPr>
          <w:rFonts w:cstheme="minorHAnsi"/>
          <w:color w:val="000000" w:themeColor="text1"/>
          <w:sz w:val="22"/>
          <w:szCs w:val="22"/>
        </w:rPr>
        <w:t xml:space="preserve"> plan for returning to study. </w:t>
      </w:r>
    </w:p>
    <w:p w:rsidR="00C073FD" w:rsidRDefault="00C073FD" w:rsidP="00C073FD">
      <w:pPr>
        <w:jc w:val="both"/>
        <w:rPr>
          <w:rFonts w:cstheme="minorHAnsi"/>
          <w:color w:val="000000" w:themeColor="text1"/>
          <w:sz w:val="22"/>
          <w:szCs w:val="22"/>
        </w:rPr>
      </w:pPr>
    </w:p>
    <w:p w:rsidR="00D720A9" w:rsidRDefault="00C073FD" w:rsidP="00C073FD">
      <w:pPr>
        <w:rPr>
          <w:rFonts w:asciiTheme="majorHAnsi" w:hAnsiTheme="majorHAnsi" w:cstheme="majorHAnsi"/>
          <w:b/>
          <w:sz w:val="22"/>
          <w:szCs w:val="22"/>
        </w:rPr>
      </w:pPr>
      <w:r w:rsidRPr="00C47E33">
        <w:rPr>
          <w:rFonts w:cstheme="minorHAnsi"/>
          <w:sz w:val="22"/>
          <w:szCs w:val="22"/>
        </w:rPr>
        <w:t xml:space="preserve">The request for an extension needs to </w:t>
      </w:r>
      <w:r>
        <w:rPr>
          <w:rFonts w:cstheme="minorHAnsi"/>
          <w:sz w:val="22"/>
          <w:szCs w:val="22"/>
        </w:rPr>
        <w:t>include</w:t>
      </w:r>
      <w:r w:rsidRPr="00C47E33">
        <w:rPr>
          <w:rFonts w:cstheme="minorHAnsi"/>
          <w:sz w:val="22"/>
          <w:szCs w:val="22"/>
        </w:rPr>
        <w:t xml:space="preserve"> a clear detailed outline of what work has been completed and what is left to do.  This should be accompanied by a timeline that details how the remaining work will be completed. </w:t>
      </w:r>
    </w:p>
    <w:p w:rsidR="00010626" w:rsidRDefault="00010626" w:rsidP="00D720A9">
      <w:pPr>
        <w:rPr>
          <w:rFonts w:asciiTheme="majorHAnsi" w:hAnsiTheme="majorHAnsi" w:cstheme="majorHAnsi"/>
          <w:b/>
          <w:sz w:val="22"/>
          <w:szCs w:val="22"/>
        </w:rPr>
      </w:pPr>
    </w:p>
    <w:p w:rsidR="00010626" w:rsidRDefault="00010626" w:rsidP="00D720A9">
      <w:pPr>
        <w:rPr>
          <w:rFonts w:asciiTheme="majorHAnsi" w:hAnsiTheme="majorHAnsi" w:cstheme="majorHAnsi"/>
          <w:b/>
          <w:sz w:val="22"/>
          <w:szCs w:val="22"/>
        </w:rPr>
      </w:pPr>
    </w:p>
    <w:p w:rsidR="00CB22A7" w:rsidRDefault="00CB22A7" w:rsidP="00D720A9">
      <w:pPr>
        <w:rPr>
          <w:rFonts w:asciiTheme="majorHAnsi" w:hAnsiTheme="majorHAnsi" w:cstheme="majorHAnsi"/>
          <w:b/>
          <w:sz w:val="22"/>
          <w:szCs w:val="22"/>
        </w:rPr>
      </w:pPr>
    </w:p>
    <w:p w:rsidR="00F65565" w:rsidRDefault="00F65565" w:rsidP="00D720A9">
      <w:pPr>
        <w:rPr>
          <w:rFonts w:asciiTheme="majorHAnsi" w:hAnsiTheme="majorHAnsi" w:cstheme="majorHAnsi"/>
          <w:b/>
          <w:i/>
          <w:sz w:val="22"/>
          <w:szCs w:val="22"/>
        </w:rPr>
      </w:pPr>
    </w:p>
    <w:p w:rsidR="008910DE" w:rsidRPr="008910DE" w:rsidRDefault="008910DE" w:rsidP="00D720A9">
      <w:pPr>
        <w:rPr>
          <w:rFonts w:asciiTheme="majorHAnsi" w:hAnsiTheme="majorHAnsi" w:cstheme="majorHAnsi"/>
          <w:b/>
          <w:i/>
          <w:sz w:val="22"/>
          <w:szCs w:val="22"/>
        </w:rPr>
      </w:pPr>
      <w:r w:rsidRPr="008910DE">
        <w:rPr>
          <w:rFonts w:asciiTheme="majorHAnsi" w:hAnsiTheme="majorHAnsi" w:cstheme="majorHAnsi"/>
          <w:b/>
          <w:i/>
          <w:sz w:val="22"/>
          <w:szCs w:val="22"/>
        </w:rPr>
        <w:lastRenderedPageBreak/>
        <w:t>Examples - Suspension of studies</w:t>
      </w:r>
    </w:p>
    <w:p w:rsidR="00010626" w:rsidRDefault="00010626" w:rsidP="00D720A9">
      <w:pPr>
        <w:rPr>
          <w:rFonts w:asciiTheme="majorHAnsi" w:hAnsiTheme="majorHAnsi" w:cstheme="majorHAnsi"/>
          <w:b/>
          <w:sz w:val="22"/>
          <w:szCs w:val="22"/>
        </w:rPr>
      </w:pPr>
      <w:r>
        <w:rPr>
          <w:rFonts w:asciiTheme="majorHAnsi" w:hAnsiTheme="majorHAnsi" w:cstheme="majorHAnsi"/>
          <w:b/>
          <w:noProof/>
          <w:color w:val="FF0000"/>
          <w:sz w:val="22"/>
          <w:szCs w:val="22"/>
          <w:lang w:eastAsia="en-GB"/>
        </w:rPr>
        <w:drawing>
          <wp:inline distT="0" distB="0" distL="0" distR="0" wp14:anchorId="5CB658FE" wp14:editId="5A80EE79">
            <wp:extent cx="6116320" cy="3714750"/>
            <wp:effectExtent l="76200" t="0" r="11303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10626" w:rsidRDefault="00010626" w:rsidP="00D720A9">
      <w:pPr>
        <w:rPr>
          <w:rFonts w:asciiTheme="majorHAnsi" w:hAnsiTheme="majorHAnsi" w:cstheme="majorHAnsi"/>
          <w:b/>
          <w:sz w:val="22"/>
          <w:szCs w:val="22"/>
        </w:rPr>
      </w:pPr>
    </w:p>
    <w:p w:rsidR="00010626" w:rsidRDefault="008910DE" w:rsidP="00D720A9">
      <w:pPr>
        <w:rPr>
          <w:rFonts w:asciiTheme="majorHAnsi" w:hAnsiTheme="majorHAnsi" w:cstheme="majorHAnsi"/>
          <w:b/>
          <w:i/>
          <w:sz w:val="22"/>
          <w:szCs w:val="22"/>
        </w:rPr>
      </w:pPr>
      <w:r w:rsidRPr="008910DE">
        <w:rPr>
          <w:rFonts w:asciiTheme="majorHAnsi" w:hAnsiTheme="majorHAnsi" w:cstheme="majorHAnsi"/>
          <w:b/>
          <w:i/>
          <w:sz w:val="22"/>
          <w:szCs w:val="22"/>
        </w:rPr>
        <w:t>Examples – Extension to registration</w:t>
      </w:r>
    </w:p>
    <w:p w:rsidR="00CB22A7" w:rsidRPr="008910DE" w:rsidRDefault="00CB22A7" w:rsidP="00D720A9">
      <w:pPr>
        <w:rPr>
          <w:rFonts w:asciiTheme="majorHAnsi" w:hAnsiTheme="majorHAnsi" w:cstheme="majorHAnsi"/>
          <w:b/>
          <w:i/>
          <w:sz w:val="22"/>
          <w:szCs w:val="22"/>
        </w:rPr>
      </w:pPr>
    </w:p>
    <w:p w:rsidR="001974B7" w:rsidRPr="00D720A9" w:rsidRDefault="00010626" w:rsidP="00D720A9">
      <w:pPr>
        <w:rPr>
          <w:rFonts w:asciiTheme="majorHAnsi" w:hAnsiTheme="majorHAnsi" w:cstheme="majorHAnsi"/>
          <w:b/>
          <w:sz w:val="22"/>
          <w:szCs w:val="22"/>
        </w:rPr>
      </w:pPr>
      <w:r>
        <w:rPr>
          <w:rFonts w:asciiTheme="majorHAnsi" w:hAnsiTheme="majorHAnsi" w:cstheme="majorHAnsi"/>
          <w:b/>
          <w:noProof/>
          <w:sz w:val="22"/>
          <w:szCs w:val="22"/>
          <w:lang w:eastAsia="en-GB"/>
        </w:rPr>
        <w:drawing>
          <wp:inline distT="0" distB="0" distL="0" distR="0">
            <wp:extent cx="6029325" cy="3648075"/>
            <wp:effectExtent l="95250" t="0" r="8572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720A9" w:rsidRPr="00D720A9" w:rsidRDefault="00D720A9" w:rsidP="00D720A9">
      <w:pPr>
        <w:rPr>
          <w:rFonts w:asciiTheme="majorHAnsi" w:hAnsiTheme="majorHAnsi" w:cstheme="majorHAnsi"/>
          <w:b/>
          <w:sz w:val="22"/>
          <w:szCs w:val="22"/>
        </w:rPr>
      </w:pPr>
    </w:p>
    <w:p w:rsidR="00D713D7" w:rsidRDefault="00D713D7" w:rsidP="00D720A9">
      <w:pPr>
        <w:rPr>
          <w:rFonts w:asciiTheme="majorHAnsi" w:hAnsiTheme="majorHAnsi" w:cstheme="majorHAnsi"/>
          <w:b/>
          <w:sz w:val="22"/>
          <w:szCs w:val="22"/>
          <w:highlight w:val="lightGray"/>
        </w:rPr>
      </w:pPr>
    </w:p>
    <w:p w:rsidR="00D713D7" w:rsidRDefault="00D713D7" w:rsidP="00D720A9">
      <w:pPr>
        <w:rPr>
          <w:rFonts w:asciiTheme="majorHAnsi" w:hAnsiTheme="majorHAnsi" w:cstheme="majorHAnsi"/>
          <w:b/>
          <w:sz w:val="22"/>
          <w:szCs w:val="22"/>
          <w:highlight w:val="lightGray"/>
        </w:rPr>
      </w:pPr>
    </w:p>
    <w:p w:rsidR="00D713D7" w:rsidRDefault="00D713D7" w:rsidP="00D720A9">
      <w:pPr>
        <w:rPr>
          <w:rFonts w:asciiTheme="majorHAnsi" w:hAnsiTheme="majorHAnsi" w:cstheme="majorHAnsi"/>
          <w:b/>
          <w:sz w:val="22"/>
          <w:szCs w:val="22"/>
          <w:highlight w:val="lightGray"/>
        </w:rPr>
      </w:pPr>
    </w:p>
    <w:p w:rsidR="00D713D7" w:rsidRDefault="00D713D7" w:rsidP="00D720A9">
      <w:pPr>
        <w:rPr>
          <w:rFonts w:asciiTheme="majorHAnsi" w:hAnsiTheme="majorHAnsi" w:cstheme="majorHAnsi"/>
          <w:b/>
          <w:sz w:val="22"/>
          <w:szCs w:val="22"/>
          <w:highlight w:val="lightGray"/>
        </w:rPr>
      </w:pPr>
    </w:p>
    <w:p w:rsidR="00A33CBA" w:rsidRDefault="00A33CBA" w:rsidP="00D720A9">
      <w:pPr>
        <w:rPr>
          <w:rFonts w:asciiTheme="majorHAnsi" w:hAnsiTheme="majorHAnsi" w:cstheme="majorHAnsi"/>
          <w:b/>
          <w:sz w:val="22"/>
          <w:szCs w:val="22"/>
        </w:rPr>
      </w:pPr>
      <w:r w:rsidRPr="00A33CBA">
        <w:rPr>
          <w:rFonts w:asciiTheme="majorHAnsi" w:hAnsiTheme="majorHAnsi" w:cstheme="majorHAnsi"/>
          <w:b/>
          <w:sz w:val="22"/>
          <w:szCs w:val="22"/>
          <w:highlight w:val="lightGray"/>
        </w:rPr>
        <w:lastRenderedPageBreak/>
        <w:t xml:space="preserve">PART 2 GUIDANCE </w:t>
      </w:r>
      <w:r w:rsidRPr="006E7E6B">
        <w:rPr>
          <w:rFonts w:asciiTheme="majorHAnsi" w:hAnsiTheme="majorHAnsi" w:cstheme="majorHAnsi"/>
          <w:b/>
          <w:sz w:val="22"/>
          <w:szCs w:val="22"/>
          <w:highlight w:val="lightGray"/>
        </w:rPr>
        <w:t>NOTES</w:t>
      </w:r>
      <w:r w:rsidR="006E7E6B" w:rsidRPr="006E7E6B">
        <w:rPr>
          <w:rFonts w:asciiTheme="majorHAnsi" w:hAnsiTheme="majorHAnsi" w:cstheme="majorHAnsi"/>
          <w:b/>
          <w:sz w:val="22"/>
          <w:szCs w:val="22"/>
          <w:highlight w:val="lightGray"/>
        </w:rPr>
        <w:t xml:space="preserve"> FOR DIRECTORS OF STUDY</w:t>
      </w:r>
    </w:p>
    <w:p w:rsidR="00C65728" w:rsidRDefault="00C65728" w:rsidP="00D720A9">
      <w:pPr>
        <w:rPr>
          <w:rFonts w:asciiTheme="majorHAnsi" w:hAnsiTheme="majorHAnsi" w:cstheme="majorHAnsi"/>
          <w:b/>
          <w:sz w:val="22"/>
          <w:szCs w:val="22"/>
        </w:rPr>
      </w:pPr>
    </w:p>
    <w:p w:rsidR="0072621B" w:rsidRDefault="0072621B" w:rsidP="00D720A9">
      <w:pPr>
        <w:rPr>
          <w:rFonts w:asciiTheme="majorHAnsi" w:hAnsiTheme="majorHAnsi" w:cstheme="majorHAnsi"/>
          <w:b/>
          <w:sz w:val="22"/>
          <w:szCs w:val="22"/>
        </w:rPr>
      </w:pPr>
      <w:r>
        <w:rPr>
          <w:rFonts w:asciiTheme="majorHAnsi" w:hAnsiTheme="majorHAnsi" w:cstheme="majorHAnsi"/>
          <w:b/>
          <w:sz w:val="22"/>
          <w:szCs w:val="22"/>
        </w:rPr>
        <w:t>2.3 Supporting statement</w:t>
      </w:r>
    </w:p>
    <w:p w:rsidR="00C65728" w:rsidRDefault="00C65728" w:rsidP="00D720A9">
      <w:pPr>
        <w:rPr>
          <w:rFonts w:asciiTheme="majorHAnsi" w:hAnsiTheme="majorHAnsi" w:cstheme="majorHAnsi"/>
          <w:sz w:val="22"/>
          <w:szCs w:val="22"/>
        </w:rPr>
      </w:pPr>
    </w:p>
    <w:p w:rsidR="00A33CBA" w:rsidRDefault="0072621B" w:rsidP="00D720A9">
      <w:pPr>
        <w:rPr>
          <w:rFonts w:asciiTheme="majorHAnsi" w:hAnsiTheme="majorHAnsi" w:cstheme="majorHAnsi"/>
          <w:b/>
          <w:sz w:val="22"/>
          <w:szCs w:val="22"/>
        </w:rPr>
      </w:pPr>
      <w:r w:rsidRPr="00B52FEC">
        <w:rPr>
          <w:rFonts w:asciiTheme="majorHAnsi" w:hAnsiTheme="majorHAnsi" w:cstheme="majorHAnsi"/>
          <w:sz w:val="22"/>
          <w:szCs w:val="22"/>
        </w:rPr>
        <w:t>Please provide a rationale for the decision. Please indicate the impact the request will have on the student’s progress and provide an accurate position of the student’s progress to date and a predicated revised timeline</w:t>
      </w:r>
      <w:r>
        <w:rPr>
          <w:rFonts w:asciiTheme="majorHAnsi" w:hAnsiTheme="majorHAnsi" w:cstheme="majorHAnsi"/>
          <w:sz w:val="22"/>
          <w:szCs w:val="22"/>
        </w:rPr>
        <w:t>.</w:t>
      </w:r>
    </w:p>
    <w:p w:rsidR="00B52FEC" w:rsidRDefault="00B52FEC" w:rsidP="00D720A9">
      <w:pPr>
        <w:rPr>
          <w:rFonts w:asciiTheme="majorHAnsi" w:hAnsiTheme="majorHAnsi" w:cstheme="majorHAnsi"/>
          <w:b/>
          <w:sz w:val="22"/>
          <w:szCs w:val="22"/>
        </w:rPr>
      </w:pPr>
    </w:p>
    <w:p w:rsidR="002068A4" w:rsidRPr="00B52FEC" w:rsidRDefault="00B52FEC" w:rsidP="00B52FEC">
      <w:pPr>
        <w:rPr>
          <w:rFonts w:asciiTheme="majorHAnsi" w:hAnsiTheme="majorHAnsi" w:cstheme="majorHAnsi"/>
          <w:b/>
          <w:i/>
          <w:sz w:val="22"/>
          <w:szCs w:val="22"/>
        </w:rPr>
      </w:pPr>
      <w:r w:rsidRPr="00B52FEC">
        <w:rPr>
          <w:rFonts w:asciiTheme="majorHAnsi" w:hAnsiTheme="majorHAnsi" w:cstheme="majorHAnsi"/>
          <w:b/>
          <w:i/>
          <w:sz w:val="22"/>
          <w:szCs w:val="22"/>
        </w:rPr>
        <w:t>Examples – Suspension of studies</w:t>
      </w:r>
    </w:p>
    <w:p w:rsidR="00B52FEC" w:rsidRPr="00B52FEC" w:rsidRDefault="00B52FEC" w:rsidP="00B52FEC">
      <w:pPr>
        <w:rPr>
          <w:rFonts w:asciiTheme="majorHAnsi" w:hAnsiTheme="majorHAnsi" w:cstheme="majorHAnsi"/>
          <w:b/>
          <w:sz w:val="22"/>
          <w:szCs w:val="22"/>
        </w:rPr>
      </w:pPr>
      <w:r>
        <w:rPr>
          <w:rFonts w:asciiTheme="majorHAnsi" w:hAnsiTheme="majorHAnsi" w:cstheme="majorHAnsi"/>
          <w:b/>
          <w:noProof/>
          <w:color w:val="FF0000"/>
          <w:sz w:val="22"/>
          <w:szCs w:val="22"/>
          <w:lang w:eastAsia="en-GB"/>
        </w:rPr>
        <w:drawing>
          <wp:inline distT="0" distB="0" distL="0" distR="0" wp14:anchorId="56B2F9EC" wp14:editId="2B2AC813">
            <wp:extent cx="6116320" cy="2895600"/>
            <wp:effectExtent l="76200" t="0" r="9398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B52FEC" w:rsidRPr="00B52FEC" w:rsidSect="00CF6C94">
      <w:footerReference w:type="default" r:id="rId24"/>
      <w:pgSz w:w="11900" w:h="16840"/>
      <w:pgMar w:top="1418" w:right="1134" w:bottom="1418" w:left="1134"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46" w:rsidRDefault="00E11D46" w:rsidP="00CF6C94">
      <w:r>
        <w:separator/>
      </w:r>
    </w:p>
  </w:endnote>
  <w:endnote w:type="continuationSeparator" w:id="0">
    <w:p w:rsidR="00E11D46" w:rsidRDefault="00E11D46" w:rsidP="00CF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94" w:rsidRDefault="00CF6C94">
    <w:pPr>
      <w:pStyle w:val="Footer"/>
    </w:pPr>
    <w:r>
      <w:rPr>
        <w:noProof/>
        <w:lang w:eastAsia="en-GB"/>
      </w:rPr>
      <w:drawing>
        <wp:anchor distT="0" distB="0" distL="114300" distR="114300" simplePos="0" relativeHeight="251657216" behindDoc="1" locked="0" layoutInCell="1" allowOverlap="1" wp14:anchorId="448BA19D" wp14:editId="3BC3DE7A">
          <wp:simplePos x="0" y="0"/>
          <wp:positionH relativeFrom="column">
            <wp:posOffset>5177790</wp:posOffset>
          </wp:positionH>
          <wp:positionV relativeFrom="paragraph">
            <wp:posOffset>-802005</wp:posOffset>
          </wp:positionV>
          <wp:extent cx="1258570" cy="1090930"/>
          <wp:effectExtent l="0" t="0" r="11430" b="1270"/>
          <wp:wrapTight wrapText="bothSides">
            <wp:wrapPolygon edited="0">
              <wp:start x="18745" y="0"/>
              <wp:lineTo x="0" y="3520"/>
              <wp:lineTo x="0" y="21122"/>
              <wp:lineTo x="21360" y="21122"/>
              <wp:lineTo x="21360" y="0"/>
              <wp:lineTo x="187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1090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46" w:rsidRDefault="00E11D46" w:rsidP="00CF6C94">
      <w:r>
        <w:separator/>
      </w:r>
    </w:p>
  </w:footnote>
  <w:footnote w:type="continuationSeparator" w:id="0">
    <w:p w:rsidR="00E11D46" w:rsidRDefault="00E11D46" w:rsidP="00CF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7A9"/>
    <w:multiLevelType w:val="hybridMultilevel"/>
    <w:tmpl w:val="3D486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D7AB6"/>
    <w:multiLevelType w:val="hybridMultilevel"/>
    <w:tmpl w:val="0D30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42CBC"/>
    <w:multiLevelType w:val="hybridMultilevel"/>
    <w:tmpl w:val="0D30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94DBA"/>
    <w:multiLevelType w:val="hybridMultilevel"/>
    <w:tmpl w:val="0D30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B0945"/>
    <w:multiLevelType w:val="hybridMultilevel"/>
    <w:tmpl w:val="CED6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45FD4"/>
    <w:multiLevelType w:val="hybridMultilevel"/>
    <w:tmpl w:val="03F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E5A5F"/>
    <w:multiLevelType w:val="multilevel"/>
    <w:tmpl w:val="79EA7A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7F30BA"/>
    <w:multiLevelType w:val="hybridMultilevel"/>
    <w:tmpl w:val="E5D4B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30E49"/>
    <w:multiLevelType w:val="hybridMultilevel"/>
    <w:tmpl w:val="81181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61EA5"/>
    <w:multiLevelType w:val="hybridMultilevel"/>
    <w:tmpl w:val="EACAE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F107E3"/>
    <w:multiLevelType w:val="multilevel"/>
    <w:tmpl w:val="6BB228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1"/>
  </w:num>
  <w:num w:numId="4">
    <w:abstractNumId w:val="3"/>
  </w:num>
  <w:num w:numId="5">
    <w:abstractNumId w:val="2"/>
  </w:num>
  <w:num w:numId="6">
    <w:abstractNumId w:val="7"/>
  </w:num>
  <w:num w:numId="7">
    <w:abstractNumId w:val="4"/>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A4"/>
    <w:rsid w:val="00010626"/>
    <w:rsid w:val="00037231"/>
    <w:rsid w:val="00040C24"/>
    <w:rsid w:val="000463F5"/>
    <w:rsid w:val="000670AB"/>
    <w:rsid w:val="000B573E"/>
    <w:rsid w:val="000D1F01"/>
    <w:rsid w:val="000F786D"/>
    <w:rsid w:val="00140E8D"/>
    <w:rsid w:val="00174F6D"/>
    <w:rsid w:val="0017754E"/>
    <w:rsid w:val="001974B7"/>
    <w:rsid w:val="001B2385"/>
    <w:rsid w:val="001C0219"/>
    <w:rsid w:val="001C3348"/>
    <w:rsid w:val="001D4B75"/>
    <w:rsid w:val="00201F62"/>
    <w:rsid w:val="00202C12"/>
    <w:rsid w:val="002068A4"/>
    <w:rsid w:val="002309E5"/>
    <w:rsid w:val="0024356F"/>
    <w:rsid w:val="0025635A"/>
    <w:rsid w:val="002615B4"/>
    <w:rsid w:val="00285866"/>
    <w:rsid w:val="002D6BF0"/>
    <w:rsid w:val="002F798F"/>
    <w:rsid w:val="003F7388"/>
    <w:rsid w:val="004247C7"/>
    <w:rsid w:val="00437B01"/>
    <w:rsid w:val="004551B8"/>
    <w:rsid w:val="00457A2B"/>
    <w:rsid w:val="00471DE1"/>
    <w:rsid w:val="004C6EA0"/>
    <w:rsid w:val="004D64B2"/>
    <w:rsid w:val="004E5F9E"/>
    <w:rsid w:val="00504367"/>
    <w:rsid w:val="0052580C"/>
    <w:rsid w:val="005E20B5"/>
    <w:rsid w:val="005F1361"/>
    <w:rsid w:val="005F15C2"/>
    <w:rsid w:val="005F6D93"/>
    <w:rsid w:val="00632251"/>
    <w:rsid w:val="00653D90"/>
    <w:rsid w:val="00653F99"/>
    <w:rsid w:val="00690373"/>
    <w:rsid w:val="006B479A"/>
    <w:rsid w:val="006E7E6B"/>
    <w:rsid w:val="006F3214"/>
    <w:rsid w:val="0071604F"/>
    <w:rsid w:val="007234F7"/>
    <w:rsid w:val="0072621B"/>
    <w:rsid w:val="00733990"/>
    <w:rsid w:val="00733B7F"/>
    <w:rsid w:val="00746A00"/>
    <w:rsid w:val="00750646"/>
    <w:rsid w:val="007E1FBE"/>
    <w:rsid w:val="007F41AC"/>
    <w:rsid w:val="00810557"/>
    <w:rsid w:val="00846B82"/>
    <w:rsid w:val="008910DE"/>
    <w:rsid w:val="008F70E8"/>
    <w:rsid w:val="008F71F2"/>
    <w:rsid w:val="009021DE"/>
    <w:rsid w:val="00903553"/>
    <w:rsid w:val="009044B4"/>
    <w:rsid w:val="00916F95"/>
    <w:rsid w:val="00930838"/>
    <w:rsid w:val="00936F9A"/>
    <w:rsid w:val="00943D7F"/>
    <w:rsid w:val="00953DEA"/>
    <w:rsid w:val="00984861"/>
    <w:rsid w:val="00994CD0"/>
    <w:rsid w:val="009962A3"/>
    <w:rsid w:val="009B13F3"/>
    <w:rsid w:val="009C4A7D"/>
    <w:rsid w:val="009D6E26"/>
    <w:rsid w:val="009E6816"/>
    <w:rsid w:val="009E68A2"/>
    <w:rsid w:val="00A02DEB"/>
    <w:rsid w:val="00A2176E"/>
    <w:rsid w:val="00A33CBA"/>
    <w:rsid w:val="00A37DA4"/>
    <w:rsid w:val="00A563A6"/>
    <w:rsid w:val="00A66254"/>
    <w:rsid w:val="00A758FA"/>
    <w:rsid w:val="00A82816"/>
    <w:rsid w:val="00AA1FC1"/>
    <w:rsid w:val="00AA67F1"/>
    <w:rsid w:val="00AF78A1"/>
    <w:rsid w:val="00B0477A"/>
    <w:rsid w:val="00B36A05"/>
    <w:rsid w:val="00B52FEC"/>
    <w:rsid w:val="00B916A8"/>
    <w:rsid w:val="00B96CC1"/>
    <w:rsid w:val="00B97607"/>
    <w:rsid w:val="00BB0025"/>
    <w:rsid w:val="00BB170C"/>
    <w:rsid w:val="00BB7363"/>
    <w:rsid w:val="00BE24B7"/>
    <w:rsid w:val="00C073FD"/>
    <w:rsid w:val="00C20584"/>
    <w:rsid w:val="00C23A2C"/>
    <w:rsid w:val="00C244F3"/>
    <w:rsid w:val="00C47E33"/>
    <w:rsid w:val="00C5087C"/>
    <w:rsid w:val="00C62C21"/>
    <w:rsid w:val="00C65728"/>
    <w:rsid w:val="00C7630E"/>
    <w:rsid w:val="00CB22A7"/>
    <w:rsid w:val="00CF6C94"/>
    <w:rsid w:val="00D27F61"/>
    <w:rsid w:val="00D44A64"/>
    <w:rsid w:val="00D46CB8"/>
    <w:rsid w:val="00D5572A"/>
    <w:rsid w:val="00D713D7"/>
    <w:rsid w:val="00D720A9"/>
    <w:rsid w:val="00D96CF8"/>
    <w:rsid w:val="00DB126E"/>
    <w:rsid w:val="00DD0333"/>
    <w:rsid w:val="00DD3304"/>
    <w:rsid w:val="00DE44CC"/>
    <w:rsid w:val="00E03075"/>
    <w:rsid w:val="00E0358F"/>
    <w:rsid w:val="00E11D46"/>
    <w:rsid w:val="00E53004"/>
    <w:rsid w:val="00E53DA7"/>
    <w:rsid w:val="00E742A7"/>
    <w:rsid w:val="00E91DF3"/>
    <w:rsid w:val="00E91EF7"/>
    <w:rsid w:val="00EA2769"/>
    <w:rsid w:val="00EB216D"/>
    <w:rsid w:val="00ED4DEB"/>
    <w:rsid w:val="00EE1D1B"/>
    <w:rsid w:val="00F03E04"/>
    <w:rsid w:val="00F11FF5"/>
    <w:rsid w:val="00F65565"/>
    <w:rsid w:val="00F76A07"/>
    <w:rsid w:val="00F959A3"/>
    <w:rsid w:val="00FE79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78A0D"/>
  <w14:defaultImageDpi w14:val="300"/>
  <w15:docId w15:val="{78748219-AFC3-4BA1-9525-F3B3494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94"/>
    <w:pPr>
      <w:tabs>
        <w:tab w:val="center" w:pos="4320"/>
        <w:tab w:val="right" w:pos="8640"/>
      </w:tabs>
    </w:pPr>
  </w:style>
  <w:style w:type="character" w:customStyle="1" w:styleId="HeaderChar">
    <w:name w:val="Header Char"/>
    <w:basedOn w:val="DefaultParagraphFont"/>
    <w:link w:val="Header"/>
    <w:uiPriority w:val="99"/>
    <w:rsid w:val="00CF6C94"/>
    <w:rPr>
      <w:sz w:val="24"/>
      <w:szCs w:val="24"/>
    </w:rPr>
  </w:style>
  <w:style w:type="paragraph" w:styleId="Footer">
    <w:name w:val="footer"/>
    <w:basedOn w:val="Normal"/>
    <w:link w:val="FooterChar"/>
    <w:uiPriority w:val="99"/>
    <w:unhideWhenUsed/>
    <w:rsid w:val="00CF6C94"/>
    <w:pPr>
      <w:tabs>
        <w:tab w:val="center" w:pos="4320"/>
        <w:tab w:val="right" w:pos="8640"/>
      </w:tabs>
    </w:pPr>
  </w:style>
  <w:style w:type="character" w:customStyle="1" w:styleId="FooterChar">
    <w:name w:val="Footer Char"/>
    <w:basedOn w:val="DefaultParagraphFont"/>
    <w:link w:val="Footer"/>
    <w:uiPriority w:val="99"/>
    <w:rsid w:val="00CF6C94"/>
    <w:rPr>
      <w:sz w:val="24"/>
      <w:szCs w:val="24"/>
    </w:rPr>
  </w:style>
  <w:style w:type="paragraph" w:styleId="BalloonText">
    <w:name w:val="Balloon Text"/>
    <w:basedOn w:val="Normal"/>
    <w:link w:val="BalloonTextChar"/>
    <w:uiPriority w:val="99"/>
    <w:semiHidden/>
    <w:unhideWhenUsed/>
    <w:rsid w:val="00CF6C9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6C94"/>
    <w:rPr>
      <w:rFonts w:ascii="Lucida Grande" w:hAnsi="Lucida Grande"/>
      <w:sz w:val="18"/>
      <w:szCs w:val="18"/>
    </w:rPr>
  </w:style>
  <w:style w:type="paragraph" w:styleId="BodyText">
    <w:name w:val="Body Text"/>
    <w:basedOn w:val="Normal"/>
    <w:link w:val="BodyTextChar"/>
    <w:rsid w:val="00D720A9"/>
    <w:rPr>
      <w:rFonts w:ascii="Comic Sans MS" w:eastAsia="Times New Roman" w:hAnsi="Comic Sans MS" w:cs="Times New Roman"/>
      <w:sz w:val="20"/>
      <w:szCs w:val="20"/>
      <w:lang w:val="en-US" w:eastAsia="en-GB"/>
    </w:rPr>
  </w:style>
  <w:style w:type="character" w:customStyle="1" w:styleId="BodyTextChar">
    <w:name w:val="Body Text Char"/>
    <w:basedOn w:val="DefaultParagraphFont"/>
    <w:link w:val="BodyText"/>
    <w:rsid w:val="00D720A9"/>
    <w:rPr>
      <w:rFonts w:ascii="Comic Sans MS" w:eastAsia="Times New Roman" w:hAnsi="Comic Sans MS" w:cs="Times New Roman"/>
      <w:lang w:val="en-US" w:eastAsia="en-GB"/>
    </w:rPr>
  </w:style>
  <w:style w:type="paragraph" w:customStyle="1" w:styleId="Default">
    <w:name w:val="Default"/>
    <w:rsid w:val="00D720A9"/>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53004"/>
    <w:pPr>
      <w:ind w:left="720"/>
      <w:contextualSpacing/>
    </w:pPr>
  </w:style>
  <w:style w:type="character" w:styleId="Hyperlink">
    <w:name w:val="Hyperlink"/>
    <w:basedOn w:val="DefaultParagraphFont"/>
    <w:uiPriority w:val="99"/>
    <w:unhideWhenUsed/>
    <w:rsid w:val="00174F6D"/>
    <w:rPr>
      <w:color w:val="9E91B4" w:themeColor="hyperlink"/>
      <w:u w:val="single"/>
    </w:rPr>
  </w:style>
  <w:style w:type="paragraph" w:styleId="NormalWeb">
    <w:name w:val="Normal (Web)"/>
    <w:basedOn w:val="Normal"/>
    <w:uiPriority w:val="99"/>
    <w:semiHidden/>
    <w:unhideWhenUsed/>
    <w:rsid w:val="00C23A2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88986">
      <w:bodyDiv w:val="1"/>
      <w:marLeft w:val="0"/>
      <w:marRight w:val="0"/>
      <w:marTop w:val="0"/>
      <w:marBottom w:val="0"/>
      <w:divBdr>
        <w:top w:val="none" w:sz="0" w:space="0" w:color="auto"/>
        <w:left w:val="none" w:sz="0" w:space="0" w:color="auto"/>
        <w:bottom w:val="none" w:sz="0" w:space="0" w:color="auto"/>
        <w:right w:val="none" w:sz="0" w:space="0" w:color="auto"/>
      </w:divBdr>
    </w:div>
    <w:div w:id="878712828">
      <w:bodyDiv w:val="1"/>
      <w:marLeft w:val="0"/>
      <w:marRight w:val="0"/>
      <w:marTop w:val="0"/>
      <w:marBottom w:val="0"/>
      <w:divBdr>
        <w:top w:val="none" w:sz="0" w:space="0" w:color="auto"/>
        <w:left w:val="none" w:sz="0" w:space="0" w:color="auto"/>
        <w:bottom w:val="none" w:sz="0" w:space="0" w:color="auto"/>
        <w:right w:val="none" w:sz="0" w:space="0" w:color="auto"/>
      </w:divBdr>
    </w:div>
    <w:div w:id="1334529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tudentadmin@leedsbeckett.ac.uk"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diagrams/_rels/data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11B00-C8DF-4C2C-9C1C-5695961A06B7}" type="doc">
      <dgm:prSet loTypeId="urn:microsoft.com/office/officeart/2005/8/layout/vList4" loCatId="list" qsTypeId="urn:microsoft.com/office/officeart/2005/8/quickstyle/simple3" qsCatId="simple" csTypeId="urn:microsoft.com/office/officeart/2005/8/colors/accent1_2" csCatId="accent1" phldr="1"/>
      <dgm:spPr/>
      <dgm:t>
        <a:bodyPr/>
        <a:lstStyle/>
        <a:p>
          <a:endParaRPr lang="en-GB"/>
        </a:p>
      </dgm:t>
    </dgm:pt>
    <dgm:pt modelId="{741353B3-C66C-4914-95AC-BFEFEE4FEDEF}">
      <dgm:prSet phldrT="[Text]" custT="1"/>
      <dgm:spPr>
        <a:xfrm rot="10800000">
          <a:off x="561981" y="12006"/>
          <a:ext cx="5438754" cy="2626398"/>
        </a:xfrm>
      </dgm:spPr>
      <dgm:t>
        <a:bodyPr/>
        <a:lstStyle/>
        <a:p>
          <a:pPr algn="just"/>
          <a:r>
            <a:rPr lang="en-GB" sz="1100">
              <a:latin typeface="Arial"/>
              <a:ea typeface="+mn-ea"/>
              <a:cs typeface="+mn-cs"/>
            </a:rPr>
            <a:t>Over the last few months I have been suffering with extreme tiredness and headaches. I have tried to manage this with rest and diet however it has become progressively worse.  My Doctor has now prescribed me some powerful painkillers and advised me to reduce my workloads. As the sole carer for three children I can’t afford to reduce my paid employment and have taken the difficult decision to take a 12 month suspension from my studies which is supported by my Doctor (see attached letter). To date I have completed two years of part time study, which includes a successful COR and literature review. I successfully passed my first progression meeting and my ethics application was approved last month. I am currently developing my research instrument. When I return to study in 12 months’ time my close friend will have moved to the area and has agreed to support me with childcare (she is currently living away at the moment). This will I hope enable me to resume a strong position in regard to study. When I return to part time study I will continue developing my research instrument</a:t>
          </a:r>
        </a:p>
      </dgm:t>
    </dgm:pt>
    <dgm:pt modelId="{9E21F756-2DB1-4C76-9219-06B82D5DF697}" type="parTrans" cxnId="{A8D00014-CE4C-495E-B291-4B639B82565E}">
      <dgm:prSet/>
      <dgm:spPr/>
      <dgm:t>
        <a:bodyPr/>
        <a:lstStyle/>
        <a:p>
          <a:pPr algn="ctr"/>
          <a:endParaRPr lang="en-GB"/>
        </a:p>
      </dgm:t>
    </dgm:pt>
    <dgm:pt modelId="{8891CADC-B08B-45D3-8D42-5A4F18AA6E45}" type="sibTrans" cxnId="{A8D00014-CE4C-495E-B291-4B639B82565E}">
      <dgm:prSet/>
      <dgm:spPr/>
      <dgm:t>
        <a:bodyPr/>
        <a:lstStyle/>
        <a:p>
          <a:pPr algn="ctr"/>
          <a:endParaRPr lang="en-GB"/>
        </a:p>
      </dgm:t>
    </dgm:pt>
    <dgm:pt modelId="{4BBAD6BA-106B-4ECC-BC57-928EA4852689}">
      <dgm:prSet phldrT="[Text]" custT="1"/>
      <dgm:spPr>
        <a:xfrm rot="10800000">
          <a:off x="571500" y="2799010"/>
          <a:ext cx="5495869" cy="901563"/>
        </a:xfrm>
      </dgm:spPr>
      <dgm:t>
        <a:bodyPr/>
        <a:lstStyle/>
        <a:p>
          <a:pPr algn="just"/>
          <a:r>
            <a:rPr lang="en-GB" sz="1100">
              <a:latin typeface="Arial"/>
              <a:ea typeface="+mn-ea"/>
              <a:cs typeface="+mn-cs"/>
            </a:rPr>
            <a:t>I am sick and can’t study, I need time off. I have been working well on my thesis to this point.</a:t>
          </a:r>
        </a:p>
      </dgm:t>
    </dgm:pt>
    <dgm:pt modelId="{9FC3F844-1898-4F6A-BE63-375B9CF6667F}" type="parTrans" cxnId="{D6301349-9CFF-49E6-B2A3-1C7CFE4D7668}">
      <dgm:prSet/>
      <dgm:spPr/>
      <dgm:t>
        <a:bodyPr/>
        <a:lstStyle/>
        <a:p>
          <a:pPr algn="ctr"/>
          <a:endParaRPr lang="en-GB"/>
        </a:p>
      </dgm:t>
    </dgm:pt>
    <dgm:pt modelId="{A4CE70A8-DBFF-4475-9AB4-5E21BA57E840}" type="sibTrans" cxnId="{D6301349-9CFF-49E6-B2A3-1C7CFE4D7668}">
      <dgm:prSet/>
      <dgm:spPr/>
      <dgm:t>
        <a:bodyPr/>
        <a:lstStyle/>
        <a:p>
          <a:pPr algn="ctr"/>
          <a:endParaRPr lang="en-GB"/>
        </a:p>
      </dgm:t>
    </dgm:pt>
    <dgm:pt modelId="{C24EFBDE-A5B9-46DA-A7BB-B0E6E5739C5E}" type="pres">
      <dgm:prSet presAssocID="{0D411B00-C8DF-4C2C-9C1C-5695961A06B7}" presName="linear" presStyleCnt="0">
        <dgm:presLayoutVars>
          <dgm:dir/>
          <dgm:resizeHandles val="exact"/>
        </dgm:presLayoutVars>
      </dgm:prSet>
      <dgm:spPr/>
      <dgm:t>
        <a:bodyPr/>
        <a:lstStyle/>
        <a:p>
          <a:endParaRPr lang="en-GB"/>
        </a:p>
      </dgm:t>
    </dgm:pt>
    <dgm:pt modelId="{852ACE75-E651-4EFB-A9ED-DA795C2D015B}" type="pres">
      <dgm:prSet presAssocID="{741353B3-C66C-4914-95AC-BFEFEE4FEDEF}" presName="comp" presStyleCnt="0"/>
      <dgm:spPr/>
    </dgm:pt>
    <dgm:pt modelId="{E49AEF64-73C9-4795-AD52-8349F480DD83}" type="pres">
      <dgm:prSet presAssocID="{741353B3-C66C-4914-95AC-BFEFEE4FEDEF}" presName="box" presStyleLbl="node1" presStyleIdx="0" presStyleCnt="2" custScaleY="69878" custLinFactNeighborX="-311" custLinFactNeighborY="5386"/>
      <dgm:spPr/>
      <dgm:t>
        <a:bodyPr/>
        <a:lstStyle/>
        <a:p>
          <a:endParaRPr lang="en-GB"/>
        </a:p>
      </dgm:t>
    </dgm:pt>
    <dgm:pt modelId="{09A30B0B-D4D0-43AA-8A6D-0EC203D1E9CF}" type="pres">
      <dgm:prSet presAssocID="{741353B3-C66C-4914-95AC-BFEFEE4FEDEF}" presName="img" presStyleLbl="fgImgPlace1" presStyleIdx="0" presStyleCnt="2" custScaleX="35642" custScaleY="22186" custLinFactNeighborX="-12458" custLinFactNeighborY="7335"/>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a:noFill/>
        </a:ln>
      </dgm:spPr>
      <dgm:t>
        <a:bodyPr/>
        <a:lstStyle/>
        <a:p>
          <a:endParaRPr lang="en-GB"/>
        </a:p>
      </dgm:t>
    </dgm:pt>
    <dgm:pt modelId="{0EC6C248-6D76-4B98-8FBE-2586AE5C0BEB}" type="pres">
      <dgm:prSet presAssocID="{741353B3-C66C-4914-95AC-BFEFEE4FEDEF}" presName="text" presStyleLbl="node1" presStyleIdx="0" presStyleCnt="2">
        <dgm:presLayoutVars>
          <dgm:bulletEnabled val="1"/>
        </dgm:presLayoutVars>
      </dgm:prSet>
      <dgm:spPr/>
      <dgm:t>
        <a:bodyPr/>
        <a:lstStyle/>
        <a:p>
          <a:endParaRPr lang="en-GB"/>
        </a:p>
      </dgm:t>
    </dgm:pt>
    <dgm:pt modelId="{73AA02DA-5B56-4E54-9D1F-D6B889064709}" type="pres">
      <dgm:prSet presAssocID="{8891CADC-B08B-45D3-8D42-5A4F18AA6E45}" presName="spacer" presStyleCnt="0"/>
      <dgm:spPr/>
    </dgm:pt>
    <dgm:pt modelId="{07649EB7-9128-4AEE-9389-213F21CC7FAD}" type="pres">
      <dgm:prSet presAssocID="{4BBAD6BA-106B-4ECC-BC57-928EA4852689}" presName="comp" presStyleCnt="0"/>
      <dgm:spPr/>
    </dgm:pt>
    <dgm:pt modelId="{4311FC56-1D86-404B-9236-D33CB8A359EE}" type="pres">
      <dgm:prSet presAssocID="{4BBAD6BA-106B-4ECC-BC57-928EA4852689}" presName="box" presStyleLbl="node1" presStyleIdx="1" presStyleCnt="2" custScaleY="17268" custLinFactNeighborX="311" custLinFactNeighborY="180"/>
      <dgm:spPr/>
      <dgm:t>
        <a:bodyPr/>
        <a:lstStyle/>
        <a:p>
          <a:endParaRPr lang="en-GB"/>
        </a:p>
      </dgm:t>
    </dgm:pt>
    <dgm:pt modelId="{D4A8E2F4-B982-4012-A3E8-D3D75ACF5C54}" type="pres">
      <dgm:prSet presAssocID="{4BBAD6BA-106B-4ECC-BC57-928EA4852689}" presName="img" presStyleLbl="fgImgPlace1" presStyleIdx="1" presStyleCnt="2" custScaleX="41872" custScaleY="15974" custLinFactNeighborX="-14016" custLinFactNeighborY="459"/>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a:noFill/>
        </a:ln>
      </dgm:spPr>
      <dgm:t>
        <a:bodyPr/>
        <a:lstStyle/>
        <a:p>
          <a:endParaRPr lang="en-GB"/>
        </a:p>
      </dgm:t>
    </dgm:pt>
    <dgm:pt modelId="{2CB6D995-6A69-444E-B46B-681E6F4125A8}" type="pres">
      <dgm:prSet presAssocID="{4BBAD6BA-106B-4ECC-BC57-928EA4852689}" presName="text" presStyleLbl="node1" presStyleIdx="1" presStyleCnt="2">
        <dgm:presLayoutVars>
          <dgm:bulletEnabled val="1"/>
        </dgm:presLayoutVars>
      </dgm:prSet>
      <dgm:spPr/>
      <dgm:t>
        <a:bodyPr/>
        <a:lstStyle/>
        <a:p>
          <a:endParaRPr lang="en-GB"/>
        </a:p>
      </dgm:t>
    </dgm:pt>
  </dgm:ptLst>
  <dgm:cxnLst>
    <dgm:cxn modelId="{C04246E4-8580-4E64-AFA9-C93C2560EFC8}" type="presOf" srcId="{741353B3-C66C-4914-95AC-BFEFEE4FEDEF}" destId="{E49AEF64-73C9-4795-AD52-8349F480DD83}" srcOrd="0" destOrd="0" presId="urn:microsoft.com/office/officeart/2005/8/layout/vList4"/>
    <dgm:cxn modelId="{D6301349-9CFF-49E6-B2A3-1C7CFE4D7668}" srcId="{0D411B00-C8DF-4C2C-9C1C-5695961A06B7}" destId="{4BBAD6BA-106B-4ECC-BC57-928EA4852689}" srcOrd="1" destOrd="0" parTransId="{9FC3F844-1898-4F6A-BE63-375B9CF6667F}" sibTransId="{A4CE70A8-DBFF-4475-9AB4-5E21BA57E840}"/>
    <dgm:cxn modelId="{CEC99942-6293-467B-A2FF-A5EBDC6C7B8F}" type="presOf" srcId="{4BBAD6BA-106B-4ECC-BC57-928EA4852689}" destId="{2CB6D995-6A69-444E-B46B-681E6F4125A8}" srcOrd="1" destOrd="0" presId="urn:microsoft.com/office/officeart/2005/8/layout/vList4"/>
    <dgm:cxn modelId="{F0E0FB3D-69A1-4E08-95ED-CAF14087A224}" type="presOf" srcId="{741353B3-C66C-4914-95AC-BFEFEE4FEDEF}" destId="{0EC6C248-6D76-4B98-8FBE-2586AE5C0BEB}" srcOrd="1" destOrd="0" presId="urn:microsoft.com/office/officeart/2005/8/layout/vList4"/>
    <dgm:cxn modelId="{6551B0FA-70FD-4A2D-93FD-B4BE7D77E738}" type="presOf" srcId="{4BBAD6BA-106B-4ECC-BC57-928EA4852689}" destId="{4311FC56-1D86-404B-9236-D33CB8A359EE}" srcOrd="0" destOrd="0" presId="urn:microsoft.com/office/officeart/2005/8/layout/vList4"/>
    <dgm:cxn modelId="{A8D00014-CE4C-495E-B291-4B639B82565E}" srcId="{0D411B00-C8DF-4C2C-9C1C-5695961A06B7}" destId="{741353B3-C66C-4914-95AC-BFEFEE4FEDEF}" srcOrd="0" destOrd="0" parTransId="{9E21F756-2DB1-4C76-9219-06B82D5DF697}" sibTransId="{8891CADC-B08B-45D3-8D42-5A4F18AA6E45}"/>
    <dgm:cxn modelId="{FD91FA2B-0C8E-4A2D-8D36-D19209A6BB69}" type="presOf" srcId="{0D411B00-C8DF-4C2C-9C1C-5695961A06B7}" destId="{C24EFBDE-A5B9-46DA-A7BB-B0E6E5739C5E}" srcOrd="0" destOrd="0" presId="urn:microsoft.com/office/officeart/2005/8/layout/vList4"/>
    <dgm:cxn modelId="{FDF24A50-2588-4792-8A76-8A164F265681}" type="presParOf" srcId="{C24EFBDE-A5B9-46DA-A7BB-B0E6E5739C5E}" destId="{852ACE75-E651-4EFB-A9ED-DA795C2D015B}" srcOrd="0" destOrd="0" presId="urn:microsoft.com/office/officeart/2005/8/layout/vList4"/>
    <dgm:cxn modelId="{AFA13AFF-4547-4577-8A1C-80A88CF5EA38}" type="presParOf" srcId="{852ACE75-E651-4EFB-A9ED-DA795C2D015B}" destId="{E49AEF64-73C9-4795-AD52-8349F480DD83}" srcOrd="0" destOrd="0" presId="urn:microsoft.com/office/officeart/2005/8/layout/vList4"/>
    <dgm:cxn modelId="{3657DA0C-E2DE-4C08-86A7-AA985BA3AC12}" type="presParOf" srcId="{852ACE75-E651-4EFB-A9ED-DA795C2D015B}" destId="{09A30B0B-D4D0-43AA-8A6D-0EC203D1E9CF}" srcOrd="1" destOrd="0" presId="urn:microsoft.com/office/officeart/2005/8/layout/vList4"/>
    <dgm:cxn modelId="{42AAAF2D-2D13-4319-B670-EC07C2BA173D}" type="presParOf" srcId="{852ACE75-E651-4EFB-A9ED-DA795C2D015B}" destId="{0EC6C248-6D76-4B98-8FBE-2586AE5C0BEB}" srcOrd="2" destOrd="0" presId="urn:microsoft.com/office/officeart/2005/8/layout/vList4"/>
    <dgm:cxn modelId="{302B12F7-A574-4AEA-BA2C-71C25762B1E8}" type="presParOf" srcId="{C24EFBDE-A5B9-46DA-A7BB-B0E6E5739C5E}" destId="{73AA02DA-5B56-4E54-9D1F-D6B889064709}" srcOrd="1" destOrd="0" presId="urn:microsoft.com/office/officeart/2005/8/layout/vList4"/>
    <dgm:cxn modelId="{9C3186A4-7C67-4EDA-9302-A17E35096F64}" type="presParOf" srcId="{C24EFBDE-A5B9-46DA-A7BB-B0E6E5739C5E}" destId="{07649EB7-9128-4AEE-9389-213F21CC7FAD}" srcOrd="2" destOrd="0" presId="urn:microsoft.com/office/officeart/2005/8/layout/vList4"/>
    <dgm:cxn modelId="{6C96A152-D9F3-4278-95B1-B445CAFC2F37}" type="presParOf" srcId="{07649EB7-9128-4AEE-9389-213F21CC7FAD}" destId="{4311FC56-1D86-404B-9236-D33CB8A359EE}" srcOrd="0" destOrd="0" presId="urn:microsoft.com/office/officeart/2005/8/layout/vList4"/>
    <dgm:cxn modelId="{73F7A8C8-EDCF-4867-B819-144A55B93710}" type="presParOf" srcId="{07649EB7-9128-4AEE-9389-213F21CC7FAD}" destId="{D4A8E2F4-B982-4012-A3E8-D3D75ACF5C54}" srcOrd="1" destOrd="0" presId="urn:microsoft.com/office/officeart/2005/8/layout/vList4"/>
    <dgm:cxn modelId="{D478D731-3631-4404-9B6C-1A86A5C895FB}" type="presParOf" srcId="{07649EB7-9128-4AEE-9389-213F21CC7FAD}" destId="{2CB6D995-6A69-444E-B46B-681E6F4125A8}"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797D07-B673-4EF5-BD07-8155B489AA32}" type="doc">
      <dgm:prSet loTypeId="urn:microsoft.com/office/officeart/2005/8/layout/vList4" loCatId="list" qsTypeId="urn:microsoft.com/office/officeart/2005/8/quickstyle/simple3" qsCatId="simple" csTypeId="urn:microsoft.com/office/officeart/2005/8/colors/accent1_2" csCatId="accent1" phldr="1"/>
      <dgm:spPr/>
    </dgm:pt>
    <dgm:pt modelId="{53267DAB-001F-4D5C-96A9-B489E29A4AC6}">
      <dgm:prSet phldrT="[Text]" custT="1"/>
      <dgm:spPr/>
      <dgm:t>
        <a:bodyPr/>
        <a:lstStyle/>
        <a:p>
          <a:pPr algn="just"/>
          <a:r>
            <a:rPr lang="en-GB" sz="1100"/>
            <a:t>Due to a family bereavement (see attached death certificate) I am requesting 6 months additional time to finish my thesis. This has been an upsetting and difficult time for the whole family, and I have been involved with solicitors to settle legal matters, which has left me unable to complete my thesis as originally planned. The situation has now settled down, therefore my plan for the next 6 months is to finalise chapters 6 to 8 (data analysis and conclusions). I can confirm that my supervisory team have already seen and approved drafts of chapters 1 to 5. I expect to have a full draft to show my supervisory team in the next few months, and the final thesis will be submitted to the Research Office in 6 months’ time. I have completed my RTP and my Director of Studies has signed this off. I have discussed this extension request with my supervisory team, and while we believe the above can be achieved in 4 months, a 6 month extension is more realistic. I am dedicated to finishing my research programme, especially because I am very keen to follow a career in academia.</a:t>
          </a:r>
        </a:p>
      </dgm:t>
    </dgm:pt>
    <dgm:pt modelId="{2439C682-ED14-44E9-8518-B92863A429BB}" type="parTrans" cxnId="{32E6CE67-A315-4801-AD14-2AE1B8340F6F}">
      <dgm:prSet/>
      <dgm:spPr/>
      <dgm:t>
        <a:bodyPr/>
        <a:lstStyle/>
        <a:p>
          <a:pPr algn="ctr"/>
          <a:endParaRPr lang="en-GB"/>
        </a:p>
      </dgm:t>
    </dgm:pt>
    <dgm:pt modelId="{4DC2FC8E-913D-48B0-BC3B-416ED344F64C}" type="sibTrans" cxnId="{32E6CE67-A315-4801-AD14-2AE1B8340F6F}">
      <dgm:prSet/>
      <dgm:spPr/>
      <dgm:t>
        <a:bodyPr/>
        <a:lstStyle/>
        <a:p>
          <a:pPr algn="ctr"/>
          <a:endParaRPr lang="en-GB"/>
        </a:p>
      </dgm:t>
    </dgm:pt>
    <dgm:pt modelId="{4D43B252-4DA2-4239-AD1C-E4260AA3BD88}">
      <dgm:prSet custT="1"/>
      <dgm:spPr/>
      <dgm:t>
        <a:bodyPr/>
        <a:lstStyle/>
        <a:p>
          <a:pPr algn="just"/>
          <a:r>
            <a:rPr lang="en-GB" sz="1100"/>
            <a:t>I was not aware of my end date, and writing the thesis has taken longer than expected. I need another 12 months to finish.</a:t>
          </a:r>
        </a:p>
      </dgm:t>
    </dgm:pt>
    <dgm:pt modelId="{53BE098B-7A17-4184-BEEA-7BDB4C415C93}" type="parTrans" cxnId="{C97ECAB8-3DB1-4D91-A93A-8F018B8196B2}">
      <dgm:prSet/>
      <dgm:spPr/>
      <dgm:t>
        <a:bodyPr/>
        <a:lstStyle/>
        <a:p>
          <a:pPr algn="ctr"/>
          <a:endParaRPr lang="en-GB"/>
        </a:p>
      </dgm:t>
    </dgm:pt>
    <dgm:pt modelId="{11EC2A9F-CD4C-4496-BCE8-5EC3F0681A76}" type="sibTrans" cxnId="{C97ECAB8-3DB1-4D91-A93A-8F018B8196B2}">
      <dgm:prSet/>
      <dgm:spPr/>
      <dgm:t>
        <a:bodyPr/>
        <a:lstStyle/>
        <a:p>
          <a:pPr algn="ctr"/>
          <a:endParaRPr lang="en-GB"/>
        </a:p>
      </dgm:t>
    </dgm:pt>
    <dgm:pt modelId="{F7F3790C-F6CC-4EDA-8101-EA484995D2AA}" type="pres">
      <dgm:prSet presAssocID="{D5797D07-B673-4EF5-BD07-8155B489AA32}" presName="linear" presStyleCnt="0">
        <dgm:presLayoutVars>
          <dgm:dir/>
          <dgm:resizeHandles val="exact"/>
        </dgm:presLayoutVars>
      </dgm:prSet>
      <dgm:spPr/>
    </dgm:pt>
    <dgm:pt modelId="{F2BC1D2B-EC45-4631-B658-59FCBF081A55}" type="pres">
      <dgm:prSet presAssocID="{53267DAB-001F-4D5C-96A9-B489E29A4AC6}" presName="comp" presStyleCnt="0"/>
      <dgm:spPr/>
    </dgm:pt>
    <dgm:pt modelId="{0E8C42ED-37B8-44BC-9F15-068F7EC12BAA}" type="pres">
      <dgm:prSet presAssocID="{53267DAB-001F-4D5C-96A9-B489E29A4AC6}" presName="box" presStyleLbl="node1" presStyleIdx="0" presStyleCnt="2" custScaleY="75869" custLinFactNeighborX="0" custLinFactNeighborY="1787"/>
      <dgm:spPr/>
      <dgm:t>
        <a:bodyPr/>
        <a:lstStyle/>
        <a:p>
          <a:endParaRPr lang="en-GB"/>
        </a:p>
      </dgm:t>
    </dgm:pt>
    <dgm:pt modelId="{32727A79-880D-423A-8751-E37EAFF069C7}" type="pres">
      <dgm:prSet presAssocID="{53267DAB-001F-4D5C-96A9-B489E29A4AC6}" presName="img" presStyleLbl="fgImgPlace1" presStyleIdx="0" presStyleCnt="2" custScaleX="28390" custScaleY="22633" custLinFactNeighborX="-7899" custLinFactNeighborY="-2409"/>
      <dgm:spPr>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a:ln>
          <a:noFill/>
        </a:ln>
      </dgm:spPr>
    </dgm:pt>
    <dgm:pt modelId="{8F4894F7-83B0-4421-959E-53EAD0D63BA3}" type="pres">
      <dgm:prSet presAssocID="{53267DAB-001F-4D5C-96A9-B489E29A4AC6}" presName="text" presStyleLbl="node1" presStyleIdx="0" presStyleCnt="2">
        <dgm:presLayoutVars>
          <dgm:bulletEnabled val="1"/>
        </dgm:presLayoutVars>
      </dgm:prSet>
      <dgm:spPr/>
      <dgm:t>
        <a:bodyPr/>
        <a:lstStyle/>
        <a:p>
          <a:endParaRPr lang="en-GB"/>
        </a:p>
      </dgm:t>
    </dgm:pt>
    <dgm:pt modelId="{11D68004-1857-4B25-8DBE-FC00275434FC}" type="pres">
      <dgm:prSet presAssocID="{4DC2FC8E-913D-48B0-BC3B-416ED344F64C}" presName="spacer" presStyleCnt="0"/>
      <dgm:spPr/>
    </dgm:pt>
    <dgm:pt modelId="{4309044B-67EB-4B55-A915-5C8F186CEC87}" type="pres">
      <dgm:prSet presAssocID="{4D43B252-4DA2-4239-AD1C-E4260AA3BD88}" presName="comp" presStyleCnt="0"/>
      <dgm:spPr/>
    </dgm:pt>
    <dgm:pt modelId="{9971384F-50F8-41BF-A2D0-5D32603B57E6}" type="pres">
      <dgm:prSet presAssocID="{4D43B252-4DA2-4239-AD1C-E4260AA3BD88}" presName="box" presStyleLbl="node1" presStyleIdx="1" presStyleCnt="2" custScaleY="18382" custLinFactNeighborX="-158" custLinFactNeighborY="-2718"/>
      <dgm:spPr/>
      <dgm:t>
        <a:bodyPr/>
        <a:lstStyle/>
        <a:p>
          <a:endParaRPr lang="en-GB"/>
        </a:p>
      </dgm:t>
    </dgm:pt>
    <dgm:pt modelId="{178F27D2-BE1C-4A3E-B608-9831929A051E}" type="pres">
      <dgm:prSet presAssocID="{4D43B252-4DA2-4239-AD1C-E4260AA3BD88}" presName="img" presStyleLbl="fgImgPlace1" presStyleIdx="1" presStyleCnt="2" custScaleX="47440" custScaleY="16486" custLinFactNeighborX="-7109" custLinFactNeighborY="-3038"/>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a:noFill/>
        </a:ln>
      </dgm:spPr>
    </dgm:pt>
    <dgm:pt modelId="{00B3AA5A-55DE-4043-A88B-378DE42E5EAD}" type="pres">
      <dgm:prSet presAssocID="{4D43B252-4DA2-4239-AD1C-E4260AA3BD88}" presName="text" presStyleLbl="node1" presStyleIdx="1" presStyleCnt="2">
        <dgm:presLayoutVars>
          <dgm:bulletEnabled val="1"/>
        </dgm:presLayoutVars>
      </dgm:prSet>
      <dgm:spPr/>
      <dgm:t>
        <a:bodyPr/>
        <a:lstStyle/>
        <a:p>
          <a:endParaRPr lang="en-GB"/>
        </a:p>
      </dgm:t>
    </dgm:pt>
  </dgm:ptLst>
  <dgm:cxnLst>
    <dgm:cxn modelId="{35EF5643-6DEF-4227-9E93-747387F499D0}" type="presOf" srcId="{D5797D07-B673-4EF5-BD07-8155B489AA32}" destId="{F7F3790C-F6CC-4EDA-8101-EA484995D2AA}" srcOrd="0" destOrd="0" presId="urn:microsoft.com/office/officeart/2005/8/layout/vList4"/>
    <dgm:cxn modelId="{701F40B2-745A-4211-B6BD-5EA8FD280155}" type="presOf" srcId="{4D43B252-4DA2-4239-AD1C-E4260AA3BD88}" destId="{9971384F-50F8-41BF-A2D0-5D32603B57E6}" srcOrd="0" destOrd="0" presId="urn:microsoft.com/office/officeart/2005/8/layout/vList4"/>
    <dgm:cxn modelId="{A4153FAC-A75D-4F91-92CB-4903580DD00C}" type="presOf" srcId="{53267DAB-001F-4D5C-96A9-B489E29A4AC6}" destId="{0E8C42ED-37B8-44BC-9F15-068F7EC12BAA}" srcOrd="0" destOrd="0" presId="urn:microsoft.com/office/officeart/2005/8/layout/vList4"/>
    <dgm:cxn modelId="{EB514974-6137-4DB6-8EDD-B6271261B2FB}" type="presOf" srcId="{4D43B252-4DA2-4239-AD1C-E4260AA3BD88}" destId="{00B3AA5A-55DE-4043-A88B-378DE42E5EAD}" srcOrd="1" destOrd="0" presId="urn:microsoft.com/office/officeart/2005/8/layout/vList4"/>
    <dgm:cxn modelId="{CB6BCEE3-9494-4BD0-846B-BE27627D3F48}" type="presOf" srcId="{53267DAB-001F-4D5C-96A9-B489E29A4AC6}" destId="{8F4894F7-83B0-4421-959E-53EAD0D63BA3}" srcOrd="1" destOrd="0" presId="urn:microsoft.com/office/officeart/2005/8/layout/vList4"/>
    <dgm:cxn modelId="{C97ECAB8-3DB1-4D91-A93A-8F018B8196B2}" srcId="{D5797D07-B673-4EF5-BD07-8155B489AA32}" destId="{4D43B252-4DA2-4239-AD1C-E4260AA3BD88}" srcOrd="1" destOrd="0" parTransId="{53BE098B-7A17-4184-BEEA-7BDB4C415C93}" sibTransId="{11EC2A9F-CD4C-4496-BCE8-5EC3F0681A76}"/>
    <dgm:cxn modelId="{32E6CE67-A315-4801-AD14-2AE1B8340F6F}" srcId="{D5797D07-B673-4EF5-BD07-8155B489AA32}" destId="{53267DAB-001F-4D5C-96A9-B489E29A4AC6}" srcOrd="0" destOrd="0" parTransId="{2439C682-ED14-44E9-8518-B92863A429BB}" sibTransId="{4DC2FC8E-913D-48B0-BC3B-416ED344F64C}"/>
    <dgm:cxn modelId="{B3EEC8AD-654C-440B-AC08-3EECBF5AEA47}" type="presParOf" srcId="{F7F3790C-F6CC-4EDA-8101-EA484995D2AA}" destId="{F2BC1D2B-EC45-4631-B658-59FCBF081A55}" srcOrd="0" destOrd="0" presId="urn:microsoft.com/office/officeart/2005/8/layout/vList4"/>
    <dgm:cxn modelId="{3CD1D33D-C5D7-44D4-9604-A50F91C27253}" type="presParOf" srcId="{F2BC1D2B-EC45-4631-B658-59FCBF081A55}" destId="{0E8C42ED-37B8-44BC-9F15-068F7EC12BAA}" srcOrd="0" destOrd="0" presId="urn:microsoft.com/office/officeart/2005/8/layout/vList4"/>
    <dgm:cxn modelId="{C87EF4E3-272B-4CDE-8880-5D6BD2F07959}" type="presParOf" srcId="{F2BC1D2B-EC45-4631-B658-59FCBF081A55}" destId="{32727A79-880D-423A-8751-E37EAFF069C7}" srcOrd="1" destOrd="0" presId="urn:microsoft.com/office/officeart/2005/8/layout/vList4"/>
    <dgm:cxn modelId="{EFB33305-79EC-4C0C-9827-5C9AB5C2D87C}" type="presParOf" srcId="{F2BC1D2B-EC45-4631-B658-59FCBF081A55}" destId="{8F4894F7-83B0-4421-959E-53EAD0D63BA3}" srcOrd="2" destOrd="0" presId="urn:microsoft.com/office/officeart/2005/8/layout/vList4"/>
    <dgm:cxn modelId="{5EC4CD58-018F-40E4-8AD7-1A525A29C699}" type="presParOf" srcId="{F7F3790C-F6CC-4EDA-8101-EA484995D2AA}" destId="{11D68004-1857-4B25-8DBE-FC00275434FC}" srcOrd="1" destOrd="0" presId="urn:microsoft.com/office/officeart/2005/8/layout/vList4"/>
    <dgm:cxn modelId="{F7D0FB02-446D-4900-9DAE-6EEE5965C963}" type="presParOf" srcId="{F7F3790C-F6CC-4EDA-8101-EA484995D2AA}" destId="{4309044B-67EB-4B55-A915-5C8F186CEC87}" srcOrd="2" destOrd="0" presId="urn:microsoft.com/office/officeart/2005/8/layout/vList4"/>
    <dgm:cxn modelId="{EA6F3290-2920-4BEA-B4EF-26BC37F80AD5}" type="presParOf" srcId="{4309044B-67EB-4B55-A915-5C8F186CEC87}" destId="{9971384F-50F8-41BF-A2D0-5D32603B57E6}" srcOrd="0" destOrd="0" presId="urn:microsoft.com/office/officeart/2005/8/layout/vList4"/>
    <dgm:cxn modelId="{0115EAFB-D9C5-4336-8E3C-E86E454D3174}" type="presParOf" srcId="{4309044B-67EB-4B55-A915-5C8F186CEC87}" destId="{178F27D2-BE1C-4A3E-B608-9831929A051E}" srcOrd="1" destOrd="0" presId="urn:microsoft.com/office/officeart/2005/8/layout/vList4"/>
    <dgm:cxn modelId="{29FA7CC1-B404-461A-8278-CEC00EDE45BE}" type="presParOf" srcId="{4309044B-67EB-4B55-A915-5C8F186CEC87}" destId="{00B3AA5A-55DE-4043-A88B-378DE42E5EAD}"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411B00-C8DF-4C2C-9C1C-5695961A06B7}" type="doc">
      <dgm:prSet loTypeId="urn:microsoft.com/office/officeart/2005/8/layout/vList4" loCatId="list" qsTypeId="urn:microsoft.com/office/officeart/2005/8/quickstyle/simple3" qsCatId="simple" csTypeId="urn:microsoft.com/office/officeart/2005/8/colors/accent1_2" csCatId="accent1" phldr="1"/>
      <dgm:spPr/>
      <dgm:t>
        <a:bodyPr/>
        <a:lstStyle/>
        <a:p>
          <a:endParaRPr lang="en-GB"/>
        </a:p>
      </dgm:t>
    </dgm:pt>
    <dgm:pt modelId="{741353B3-C66C-4914-95AC-BFEFEE4FEDEF}">
      <dgm:prSet phldrT="[Text]" custT="1"/>
      <dgm:spPr>
        <a:xfrm>
          <a:off x="0" y="200076"/>
          <a:ext cx="6116320" cy="2595793"/>
        </a:xfrm>
        <a:prstGeom prst="roundRect">
          <a:avLst>
            <a:gd name="adj" fmla="val 10000"/>
          </a:avLst>
        </a:prstGeom>
        <a:gradFill rotWithShape="0">
          <a:gsLst>
            <a:gs pos="0">
              <a:srgbClr val="321959">
                <a:hueOff val="0"/>
                <a:satOff val="0"/>
                <a:lumOff val="0"/>
                <a:alphaOff val="0"/>
                <a:tint val="50000"/>
                <a:satMod val="300000"/>
              </a:srgbClr>
            </a:gs>
            <a:gs pos="35000">
              <a:srgbClr val="321959">
                <a:hueOff val="0"/>
                <a:satOff val="0"/>
                <a:lumOff val="0"/>
                <a:alphaOff val="0"/>
                <a:tint val="37000"/>
                <a:satMod val="300000"/>
              </a:srgbClr>
            </a:gs>
            <a:gs pos="100000">
              <a:srgbClr val="3219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r>
            <a:rPr lang="en-GB" sz="1100">
              <a:solidFill>
                <a:sysClr val="windowText" lastClr="000000"/>
              </a:solidFill>
              <a:latin typeface="Arial"/>
              <a:ea typeface="+mn-ea"/>
              <a:cs typeface="+mn-cs"/>
            </a:rPr>
            <a:t>The student made a good start to their study with us, having a successful CoR and a good first progression meeting. However, since then academic progress has been slowed down by some serious health conditions, and despite best efforts to manage this the student's health is now deteriorating. The main priority is to improve the student's health so I fully support this request on wellbeing grounds, for which we as a University have responsibility. The student has discussed this request in depth with me, and has not come to this decision lightly. On return to study after a 12 month suspension the student will continue to develop their research instrument. I am confident that once they have regained physical strength their studies will get back on track. </a:t>
          </a:r>
        </a:p>
      </dgm:t>
    </dgm:pt>
    <dgm:pt modelId="{9E21F756-2DB1-4C76-9219-06B82D5DF697}" type="parTrans" cxnId="{A8D00014-CE4C-495E-B291-4B639B82565E}">
      <dgm:prSet/>
      <dgm:spPr/>
      <dgm:t>
        <a:bodyPr/>
        <a:lstStyle/>
        <a:p>
          <a:pPr algn="ctr"/>
          <a:endParaRPr lang="en-GB"/>
        </a:p>
      </dgm:t>
    </dgm:pt>
    <dgm:pt modelId="{8891CADC-B08B-45D3-8D42-5A4F18AA6E45}" type="sibTrans" cxnId="{A8D00014-CE4C-495E-B291-4B639B82565E}">
      <dgm:prSet/>
      <dgm:spPr/>
      <dgm:t>
        <a:bodyPr/>
        <a:lstStyle/>
        <a:p>
          <a:pPr algn="ctr"/>
          <a:endParaRPr lang="en-GB"/>
        </a:p>
      </dgm:t>
    </dgm:pt>
    <dgm:pt modelId="{4BBAD6BA-106B-4ECC-BC57-928EA4852689}">
      <dgm:prSet phldrT="[Text]" custT="1"/>
      <dgm:spPr>
        <a:xfrm>
          <a:off x="0" y="2973954"/>
          <a:ext cx="6116320" cy="641463"/>
        </a:xfrm>
        <a:prstGeom prst="roundRect">
          <a:avLst>
            <a:gd name="adj" fmla="val 10000"/>
          </a:avLst>
        </a:prstGeom>
        <a:gradFill rotWithShape="0">
          <a:gsLst>
            <a:gs pos="0">
              <a:srgbClr val="321959">
                <a:hueOff val="0"/>
                <a:satOff val="0"/>
                <a:lumOff val="0"/>
                <a:alphaOff val="0"/>
                <a:tint val="50000"/>
                <a:satMod val="300000"/>
              </a:srgbClr>
            </a:gs>
            <a:gs pos="35000">
              <a:srgbClr val="321959">
                <a:hueOff val="0"/>
                <a:satOff val="0"/>
                <a:lumOff val="0"/>
                <a:alphaOff val="0"/>
                <a:tint val="37000"/>
                <a:satMod val="300000"/>
              </a:srgbClr>
            </a:gs>
            <a:gs pos="100000">
              <a:srgbClr val="3219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r>
            <a:rPr lang="en-GB" sz="1100">
              <a:solidFill>
                <a:sysClr val="windowText" lastClr="000000"/>
              </a:solidFill>
              <a:latin typeface="Arial"/>
              <a:ea typeface="+mn-ea"/>
              <a:cs typeface="+mn-cs"/>
            </a:rPr>
            <a:t>This is a good student and I support their request for a suspension.</a:t>
          </a:r>
        </a:p>
      </dgm:t>
    </dgm:pt>
    <dgm:pt modelId="{9FC3F844-1898-4F6A-BE63-375B9CF6667F}" type="parTrans" cxnId="{D6301349-9CFF-49E6-B2A3-1C7CFE4D7668}">
      <dgm:prSet/>
      <dgm:spPr/>
      <dgm:t>
        <a:bodyPr/>
        <a:lstStyle/>
        <a:p>
          <a:pPr algn="ctr"/>
          <a:endParaRPr lang="en-GB"/>
        </a:p>
      </dgm:t>
    </dgm:pt>
    <dgm:pt modelId="{A4CE70A8-DBFF-4475-9AB4-5E21BA57E840}" type="sibTrans" cxnId="{D6301349-9CFF-49E6-B2A3-1C7CFE4D7668}">
      <dgm:prSet/>
      <dgm:spPr/>
      <dgm:t>
        <a:bodyPr/>
        <a:lstStyle/>
        <a:p>
          <a:pPr algn="ctr"/>
          <a:endParaRPr lang="en-GB"/>
        </a:p>
      </dgm:t>
    </dgm:pt>
    <dgm:pt modelId="{C24EFBDE-A5B9-46DA-A7BB-B0E6E5739C5E}" type="pres">
      <dgm:prSet presAssocID="{0D411B00-C8DF-4C2C-9C1C-5695961A06B7}" presName="linear" presStyleCnt="0">
        <dgm:presLayoutVars>
          <dgm:dir/>
          <dgm:resizeHandles val="exact"/>
        </dgm:presLayoutVars>
      </dgm:prSet>
      <dgm:spPr/>
      <dgm:t>
        <a:bodyPr/>
        <a:lstStyle/>
        <a:p>
          <a:endParaRPr lang="en-GB"/>
        </a:p>
      </dgm:t>
    </dgm:pt>
    <dgm:pt modelId="{852ACE75-E651-4EFB-A9ED-DA795C2D015B}" type="pres">
      <dgm:prSet presAssocID="{741353B3-C66C-4914-95AC-BFEFEE4FEDEF}" presName="comp" presStyleCnt="0"/>
      <dgm:spPr/>
    </dgm:pt>
    <dgm:pt modelId="{E49AEF64-73C9-4795-AD52-8349F480DD83}" type="pres">
      <dgm:prSet presAssocID="{741353B3-C66C-4914-95AC-BFEFEE4FEDEF}" presName="box" presStyleLbl="node1" presStyleIdx="0" presStyleCnt="2" custScaleY="69878" custLinFactNeighborY="4656"/>
      <dgm:spPr/>
      <dgm:t>
        <a:bodyPr/>
        <a:lstStyle/>
        <a:p>
          <a:endParaRPr lang="en-GB"/>
        </a:p>
      </dgm:t>
    </dgm:pt>
    <dgm:pt modelId="{09A30B0B-D4D0-43AA-8A6D-0EC203D1E9CF}" type="pres">
      <dgm:prSet presAssocID="{741353B3-C66C-4914-95AC-BFEFEE4FEDEF}" presName="img" presStyleLbl="fgImgPlace1" presStyleIdx="0" presStyleCnt="2" custScaleX="35642" custScaleY="22186" custLinFactNeighborX="-12458" custLinFactNeighborY="7335"/>
      <dgm:spPr>
        <a:xfrm>
          <a:off x="612714" y="1186216"/>
          <a:ext cx="435995" cy="65932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9525" cap="flat" cmpd="sng" algn="ctr">
          <a:noFill/>
          <a:prstDash val="solid"/>
        </a:ln>
        <a:effectLst>
          <a:outerShdw blurRad="40000" dist="20000" dir="5400000" rotWithShape="0">
            <a:srgbClr val="000000">
              <a:alpha val="38000"/>
            </a:srgbClr>
          </a:outerShdw>
        </a:effectLst>
      </dgm:spPr>
      <dgm:t>
        <a:bodyPr/>
        <a:lstStyle/>
        <a:p>
          <a:endParaRPr lang="en-GB"/>
        </a:p>
      </dgm:t>
    </dgm:pt>
    <dgm:pt modelId="{0EC6C248-6D76-4B98-8FBE-2586AE5C0BEB}" type="pres">
      <dgm:prSet presAssocID="{741353B3-C66C-4914-95AC-BFEFEE4FEDEF}" presName="text" presStyleLbl="node1" presStyleIdx="0" presStyleCnt="2">
        <dgm:presLayoutVars>
          <dgm:bulletEnabled val="1"/>
        </dgm:presLayoutVars>
      </dgm:prSet>
      <dgm:spPr/>
      <dgm:t>
        <a:bodyPr/>
        <a:lstStyle/>
        <a:p>
          <a:endParaRPr lang="en-GB"/>
        </a:p>
      </dgm:t>
    </dgm:pt>
    <dgm:pt modelId="{73AA02DA-5B56-4E54-9D1F-D6B889064709}" type="pres">
      <dgm:prSet presAssocID="{8891CADC-B08B-45D3-8D42-5A4F18AA6E45}" presName="spacer" presStyleCnt="0"/>
      <dgm:spPr/>
    </dgm:pt>
    <dgm:pt modelId="{07649EB7-9128-4AEE-9389-213F21CC7FAD}" type="pres">
      <dgm:prSet presAssocID="{4BBAD6BA-106B-4ECC-BC57-928EA4852689}" presName="comp" presStyleCnt="0"/>
      <dgm:spPr/>
    </dgm:pt>
    <dgm:pt modelId="{4311FC56-1D86-404B-9236-D33CB8A359EE}" type="pres">
      <dgm:prSet presAssocID="{4BBAD6BA-106B-4ECC-BC57-928EA4852689}" presName="box" presStyleLbl="node1" presStyleIdx="1" presStyleCnt="2" custScaleY="17268" custLinFactNeighborX="311" custLinFactNeighborY="180"/>
      <dgm:spPr/>
      <dgm:t>
        <a:bodyPr/>
        <a:lstStyle/>
        <a:p>
          <a:endParaRPr lang="en-GB"/>
        </a:p>
      </dgm:t>
    </dgm:pt>
    <dgm:pt modelId="{D4A8E2F4-B982-4012-A3E8-D3D75ACF5C54}" type="pres">
      <dgm:prSet presAssocID="{4BBAD6BA-106B-4ECC-BC57-928EA4852689}" presName="img" presStyleLbl="fgImgPlace1" presStyleIdx="1" presStyleCnt="2" custScaleX="41872" custScaleY="15974" custLinFactNeighborX="-14016" custLinFactNeighborY="459"/>
      <dgm:spPr>
        <a:xfrm>
          <a:off x="555551" y="3064282"/>
          <a:ext cx="512205" cy="474715"/>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noFill/>
          <a:prstDash val="solid"/>
        </a:ln>
        <a:effectLst>
          <a:outerShdw blurRad="40000" dist="20000" dir="5400000" rotWithShape="0">
            <a:srgbClr val="000000">
              <a:alpha val="38000"/>
            </a:srgbClr>
          </a:outerShdw>
        </a:effectLst>
      </dgm:spPr>
      <dgm:t>
        <a:bodyPr/>
        <a:lstStyle/>
        <a:p>
          <a:endParaRPr lang="en-GB"/>
        </a:p>
      </dgm:t>
    </dgm:pt>
    <dgm:pt modelId="{2CB6D995-6A69-444E-B46B-681E6F4125A8}" type="pres">
      <dgm:prSet presAssocID="{4BBAD6BA-106B-4ECC-BC57-928EA4852689}" presName="text" presStyleLbl="node1" presStyleIdx="1" presStyleCnt="2">
        <dgm:presLayoutVars>
          <dgm:bulletEnabled val="1"/>
        </dgm:presLayoutVars>
      </dgm:prSet>
      <dgm:spPr/>
      <dgm:t>
        <a:bodyPr/>
        <a:lstStyle/>
        <a:p>
          <a:endParaRPr lang="en-GB"/>
        </a:p>
      </dgm:t>
    </dgm:pt>
  </dgm:ptLst>
  <dgm:cxnLst>
    <dgm:cxn modelId="{82546CA3-1F10-4F85-9920-94CE25C9A2B4}" type="presOf" srcId="{741353B3-C66C-4914-95AC-BFEFEE4FEDEF}" destId="{E49AEF64-73C9-4795-AD52-8349F480DD83}" srcOrd="0" destOrd="0" presId="urn:microsoft.com/office/officeart/2005/8/layout/vList4"/>
    <dgm:cxn modelId="{0307B401-D95B-4257-AA8F-43B97E3695AF}" type="presOf" srcId="{4BBAD6BA-106B-4ECC-BC57-928EA4852689}" destId="{4311FC56-1D86-404B-9236-D33CB8A359EE}" srcOrd="0" destOrd="0" presId="urn:microsoft.com/office/officeart/2005/8/layout/vList4"/>
    <dgm:cxn modelId="{11B9D897-FBD7-4518-ACB6-293DAE807868}" type="presOf" srcId="{4BBAD6BA-106B-4ECC-BC57-928EA4852689}" destId="{2CB6D995-6A69-444E-B46B-681E6F4125A8}" srcOrd="1" destOrd="0" presId="urn:microsoft.com/office/officeart/2005/8/layout/vList4"/>
    <dgm:cxn modelId="{D6301349-9CFF-49E6-B2A3-1C7CFE4D7668}" srcId="{0D411B00-C8DF-4C2C-9C1C-5695961A06B7}" destId="{4BBAD6BA-106B-4ECC-BC57-928EA4852689}" srcOrd="1" destOrd="0" parTransId="{9FC3F844-1898-4F6A-BE63-375B9CF6667F}" sibTransId="{A4CE70A8-DBFF-4475-9AB4-5E21BA57E840}"/>
    <dgm:cxn modelId="{82C7378E-E202-4363-B7EE-D1B5D96DBA81}" type="presOf" srcId="{0D411B00-C8DF-4C2C-9C1C-5695961A06B7}" destId="{C24EFBDE-A5B9-46DA-A7BB-B0E6E5739C5E}" srcOrd="0" destOrd="0" presId="urn:microsoft.com/office/officeart/2005/8/layout/vList4"/>
    <dgm:cxn modelId="{9550B1BF-6DBE-4176-BA34-264866A9D3F7}" type="presOf" srcId="{741353B3-C66C-4914-95AC-BFEFEE4FEDEF}" destId="{0EC6C248-6D76-4B98-8FBE-2586AE5C0BEB}" srcOrd="1" destOrd="0" presId="urn:microsoft.com/office/officeart/2005/8/layout/vList4"/>
    <dgm:cxn modelId="{A8D00014-CE4C-495E-B291-4B639B82565E}" srcId="{0D411B00-C8DF-4C2C-9C1C-5695961A06B7}" destId="{741353B3-C66C-4914-95AC-BFEFEE4FEDEF}" srcOrd="0" destOrd="0" parTransId="{9E21F756-2DB1-4C76-9219-06B82D5DF697}" sibTransId="{8891CADC-B08B-45D3-8D42-5A4F18AA6E45}"/>
    <dgm:cxn modelId="{1329FD8F-646A-4527-BE3A-B1C6DC7EDA4C}" type="presParOf" srcId="{C24EFBDE-A5B9-46DA-A7BB-B0E6E5739C5E}" destId="{852ACE75-E651-4EFB-A9ED-DA795C2D015B}" srcOrd="0" destOrd="0" presId="urn:microsoft.com/office/officeart/2005/8/layout/vList4"/>
    <dgm:cxn modelId="{D65B859A-9053-4E21-8678-E4F360D510B3}" type="presParOf" srcId="{852ACE75-E651-4EFB-A9ED-DA795C2D015B}" destId="{E49AEF64-73C9-4795-AD52-8349F480DD83}" srcOrd="0" destOrd="0" presId="urn:microsoft.com/office/officeart/2005/8/layout/vList4"/>
    <dgm:cxn modelId="{F3D2CE6F-7568-4259-A939-8C82ED8BA5DB}" type="presParOf" srcId="{852ACE75-E651-4EFB-A9ED-DA795C2D015B}" destId="{09A30B0B-D4D0-43AA-8A6D-0EC203D1E9CF}" srcOrd="1" destOrd="0" presId="urn:microsoft.com/office/officeart/2005/8/layout/vList4"/>
    <dgm:cxn modelId="{DB1E9A7D-1A29-4E6D-BCDB-44451EDE3699}" type="presParOf" srcId="{852ACE75-E651-4EFB-A9ED-DA795C2D015B}" destId="{0EC6C248-6D76-4B98-8FBE-2586AE5C0BEB}" srcOrd="2" destOrd="0" presId="urn:microsoft.com/office/officeart/2005/8/layout/vList4"/>
    <dgm:cxn modelId="{A86CF80B-CFC3-4414-8D13-2B1F9D5A99D0}" type="presParOf" srcId="{C24EFBDE-A5B9-46DA-A7BB-B0E6E5739C5E}" destId="{73AA02DA-5B56-4E54-9D1F-D6B889064709}" srcOrd="1" destOrd="0" presId="urn:microsoft.com/office/officeart/2005/8/layout/vList4"/>
    <dgm:cxn modelId="{05864D83-33BF-4DBD-AAF8-9567DB036B0A}" type="presParOf" srcId="{C24EFBDE-A5B9-46DA-A7BB-B0E6E5739C5E}" destId="{07649EB7-9128-4AEE-9389-213F21CC7FAD}" srcOrd="2" destOrd="0" presId="urn:microsoft.com/office/officeart/2005/8/layout/vList4"/>
    <dgm:cxn modelId="{C5ACD1F6-63C5-4FED-9F89-F9E8859CDD62}" type="presParOf" srcId="{07649EB7-9128-4AEE-9389-213F21CC7FAD}" destId="{4311FC56-1D86-404B-9236-D33CB8A359EE}" srcOrd="0" destOrd="0" presId="urn:microsoft.com/office/officeart/2005/8/layout/vList4"/>
    <dgm:cxn modelId="{33C9E781-4B7C-4451-87C1-75515D67D677}" type="presParOf" srcId="{07649EB7-9128-4AEE-9389-213F21CC7FAD}" destId="{D4A8E2F4-B982-4012-A3E8-D3D75ACF5C54}" srcOrd="1" destOrd="0" presId="urn:microsoft.com/office/officeart/2005/8/layout/vList4"/>
    <dgm:cxn modelId="{FF077897-153A-4B0E-B58C-D2FFED97CAE2}" type="presParOf" srcId="{07649EB7-9128-4AEE-9389-213F21CC7FAD}" destId="{2CB6D995-6A69-444E-B46B-681E6F4125A8}" srcOrd="2" destOrd="0" presId="urn:microsoft.com/office/officeart/2005/8/layout/vList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AEF64-73C9-4795-AD52-8349F480DD83}">
      <dsp:nvSpPr>
        <dsp:cNvPr id="0" name=""/>
        <dsp:cNvSpPr/>
      </dsp:nvSpPr>
      <dsp:spPr>
        <a:xfrm>
          <a:off x="0" y="200076"/>
          <a:ext cx="6116320" cy="2595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kern="1200">
              <a:latin typeface="Arial"/>
              <a:ea typeface="+mn-ea"/>
              <a:cs typeface="+mn-cs"/>
            </a:rPr>
            <a:t>Over the last few months I have been suffering with extreme tiredness and headaches. I have tried to manage this with rest and diet however it has become progressively worse.  My Doctor has now prescribed me some powerful painkillers and advised me to reduce my workloads. As the sole carer for three children I can’t afford to reduce my paid employment and have taken the difficult decision to take a 12 month suspension from my studies which is supported by my Doctor (see attached letter). To date I have completed two years of part time study, which includes a successful COR and literature review. I successfully passed my first progression meeting and my ethics application was approved last month. I am currently developing my research instrument. When I return to study in 12 months’ time my close friend will have moved to the area and has agreed to support me with childcare (she is currently living away at the moment). This will I hope enable me to resume a strong position in regard to study. When I return to part time study I will continue developing my research instrument</a:t>
          </a:r>
        </a:p>
      </dsp:txBody>
      <dsp:txXfrm>
        <a:off x="1594739" y="200076"/>
        <a:ext cx="4521581" cy="2595793"/>
      </dsp:txXfrm>
    </dsp:sp>
    <dsp:sp modelId="{09A30B0B-D4D0-43AA-8A6D-0EC203D1E9CF}">
      <dsp:nvSpPr>
        <dsp:cNvPr id="0" name=""/>
        <dsp:cNvSpPr/>
      </dsp:nvSpPr>
      <dsp:spPr>
        <a:xfrm>
          <a:off x="612714" y="1186216"/>
          <a:ext cx="435995" cy="65932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9525" cap="flat" cmpd="sng" algn="ctr">
          <a:no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4311FC56-1D86-404B-9236-D33CB8A359EE}">
      <dsp:nvSpPr>
        <dsp:cNvPr id="0" name=""/>
        <dsp:cNvSpPr/>
      </dsp:nvSpPr>
      <dsp:spPr>
        <a:xfrm>
          <a:off x="0" y="2973954"/>
          <a:ext cx="6116320" cy="6414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kern="1200">
              <a:latin typeface="Arial"/>
              <a:ea typeface="+mn-ea"/>
              <a:cs typeface="+mn-cs"/>
            </a:rPr>
            <a:t>I am sick and can’t study, I need time off. I have been working well on my thesis to this point.</a:t>
          </a:r>
        </a:p>
      </dsp:txBody>
      <dsp:txXfrm>
        <a:off x="1594739" y="2973954"/>
        <a:ext cx="4521581" cy="641463"/>
      </dsp:txXfrm>
    </dsp:sp>
    <dsp:sp modelId="{D4A8E2F4-B982-4012-A3E8-D3D75ACF5C54}">
      <dsp:nvSpPr>
        <dsp:cNvPr id="0" name=""/>
        <dsp:cNvSpPr/>
      </dsp:nvSpPr>
      <dsp:spPr>
        <a:xfrm>
          <a:off x="555551" y="3064282"/>
          <a:ext cx="512205" cy="474715"/>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no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C42ED-37B8-44BC-9F15-068F7EC12BAA}">
      <dsp:nvSpPr>
        <dsp:cNvPr id="0" name=""/>
        <dsp:cNvSpPr/>
      </dsp:nvSpPr>
      <dsp:spPr>
        <a:xfrm>
          <a:off x="0" y="62517"/>
          <a:ext cx="6029324" cy="265423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kern="1200"/>
            <a:t>Due to a family bereavement (see attached death certificate) I am requesting 6 months additional time to finish my thesis. This has been an upsetting and difficult time for the whole family, and I have been involved with solicitors to settle legal matters, which has left me unable to complete my thesis as originally planned. The situation has now settled down, therefore my plan for the next 6 months is to finalise chapters 6 to 8 (data analysis and conclusions). I can confirm that my supervisory team have already seen and approved drafts of chapters 1 to 5. I expect to have a full draft to show my supervisory team in the next few months, and the final thesis will be submitted to the Research Office in 6 months’ time. I have completed my RTP and my Director of Studies has signed this off. I have discussed this extension request with my supervisory team, and while we believe the above can be achieved in 4 months, a 6 month extension is more realistic. I am dedicated to finishing my research programme, especially because I am very keen to follow a career in academia.</a:t>
          </a:r>
        </a:p>
      </dsp:txBody>
      <dsp:txXfrm>
        <a:off x="1555709" y="62517"/>
        <a:ext cx="4473615" cy="2654236"/>
      </dsp:txXfrm>
    </dsp:sp>
    <dsp:sp modelId="{32727A79-880D-423A-8751-E37EAFF069C7}">
      <dsp:nvSpPr>
        <dsp:cNvPr id="0" name=""/>
        <dsp:cNvSpPr/>
      </dsp:nvSpPr>
      <dsp:spPr>
        <a:xfrm>
          <a:off x="686353" y="942974"/>
          <a:ext cx="342345" cy="633442"/>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a:ln w="9525" cap="flat" cmpd="sng" algn="ctr">
          <a:no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9971384F-50F8-41BF-A2D0-5D32603B57E6}">
      <dsp:nvSpPr>
        <dsp:cNvPr id="0" name=""/>
        <dsp:cNvSpPr/>
      </dsp:nvSpPr>
      <dsp:spPr>
        <a:xfrm>
          <a:off x="0" y="2908993"/>
          <a:ext cx="6029324" cy="6430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kern="1200"/>
            <a:t>I was not aware of my end date, and writing the thesis has taken longer than expected. I need another 12 months to finish.</a:t>
          </a:r>
        </a:p>
      </dsp:txBody>
      <dsp:txXfrm>
        <a:off x="1555709" y="2908993"/>
        <a:ext cx="4473615" cy="643084"/>
      </dsp:txXfrm>
    </dsp:sp>
    <dsp:sp modelId="{178F27D2-BE1C-4A3E-B608-9831929A051E}">
      <dsp:nvSpPr>
        <dsp:cNvPr id="0" name=""/>
        <dsp:cNvSpPr/>
      </dsp:nvSpPr>
      <dsp:spPr>
        <a:xfrm>
          <a:off x="581021" y="3009895"/>
          <a:ext cx="572062" cy="461403"/>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no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AEF64-73C9-4795-AD52-8349F480DD83}">
      <dsp:nvSpPr>
        <dsp:cNvPr id="0" name=""/>
        <dsp:cNvSpPr/>
      </dsp:nvSpPr>
      <dsp:spPr>
        <a:xfrm>
          <a:off x="0" y="134819"/>
          <a:ext cx="6116320" cy="2023387"/>
        </a:xfrm>
        <a:prstGeom prst="roundRect">
          <a:avLst>
            <a:gd name="adj" fmla="val 10000"/>
          </a:avLst>
        </a:prstGeom>
        <a:gradFill rotWithShape="0">
          <a:gsLst>
            <a:gs pos="0">
              <a:srgbClr val="321959">
                <a:hueOff val="0"/>
                <a:satOff val="0"/>
                <a:lumOff val="0"/>
                <a:alphaOff val="0"/>
                <a:tint val="50000"/>
                <a:satMod val="300000"/>
              </a:srgbClr>
            </a:gs>
            <a:gs pos="35000">
              <a:srgbClr val="321959">
                <a:hueOff val="0"/>
                <a:satOff val="0"/>
                <a:lumOff val="0"/>
                <a:alphaOff val="0"/>
                <a:tint val="37000"/>
                <a:satMod val="300000"/>
              </a:srgbClr>
            </a:gs>
            <a:gs pos="100000">
              <a:srgbClr val="3219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kern="1200">
              <a:solidFill>
                <a:sysClr val="windowText" lastClr="000000"/>
              </a:solidFill>
              <a:latin typeface="Arial"/>
              <a:ea typeface="+mn-ea"/>
              <a:cs typeface="+mn-cs"/>
            </a:rPr>
            <a:t>The student made a good start to their study with us, having a successful CoR and a good first progression meeting. However, since then academic progress has been slowed down by some serious health conditions, and despite best efforts to manage this the student's health is now deteriorating. The main priority is to improve the student's health so I fully support this request on wellbeing grounds, for which we as a University have responsibility. The student has discussed this request in depth with me, and has not come to this decision lightly. On return to study after a 12 month suspension the student will continue to develop their research instrument. I am confident that once they have regained physical strength their studies will get back on track. </a:t>
          </a:r>
        </a:p>
      </dsp:txBody>
      <dsp:txXfrm>
        <a:off x="1572087" y="194082"/>
        <a:ext cx="4484969" cy="1904861"/>
      </dsp:txXfrm>
    </dsp:sp>
    <dsp:sp modelId="{09A30B0B-D4D0-43AA-8A6D-0EC203D1E9CF}">
      <dsp:nvSpPr>
        <dsp:cNvPr id="0" name=""/>
        <dsp:cNvSpPr/>
      </dsp:nvSpPr>
      <dsp:spPr>
        <a:xfrm>
          <a:off x="530799" y="924640"/>
          <a:ext cx="435995" cy="51393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9525" cap="flat" cmpd="sng" algn="ctr">
          <a:no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4311FC56-1D86-404B-9236-D33CB8A359EE}">
      <dsp:nvSpPr>
        <dsp:cNvPr id="0" name=""/>
        <dsp:cNvSpPr/>
      </dsp:nvSpPr>
      <dsp:spPr>
        <a:xfrm>
          <a:off x="0" y="2318159"/>
          <a:ext cx="6116320" cy="500012"/>
        </a:xfrm>
        <a:prstGeom prst="roundRect">
          <a:avLst>
            <a:gd name="adj" fmla="val 10000"/>
          </a:avLst>
        </a:prstGeom>
        <a:gradFill rotWithShape="0">
          <a:gsLst>
            <a:gs pos="0">
              <a:srgbClr val="321959">
                <a:hueOff val="0"/>
                <a:satOff val="0"/>
                <a:lumOff val="0"/>
                <a:alphaOff val="0"/>
                <a:tint val="50000"/>
                <a:satMod val="300000"/>
              </a:srgbClr>
            </a:gs>
            <a:gs pos="35000">
              <a:srgbClr val="321959">
                <a:hueOff val="0"/>
                <a:satOff val="0"/>
                <a:lumOff val="0"/>
                <a:alphaOff val="0"/>
                <a:tint val="37000"/>
                <a:satMod val="300000"/>
              </a:srgbClr>
            </a:gs>
            <a:gs pos="100000">
              <a:srgbClr val="3219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kern="1200">
              <a:solidFill>
                <a:sysClr val="windowText" lastClr="000000"/>
              </a:solidFill>
              <a:latin typeface="Arial"/>
              <a:ea typeface="+mn-ea"/>
              <a:cs typeface="+mn-cs"/>
            </a:rPr>
            <a:t>This is a good student and I support their request for a suspension.</a:t>
          </a:r>
        </a:p>
      </dsp:txBody>
      <dsp:txXfrm>
        <a:off x="1527469" y="2332804"/>
        <a:ext cx="4574205" cy="470722"/>
      </dsp:txXfrm>
    </dsp:sp>
    <dsp:sp modelId="{D4A8E2F4-B982-4012-A3E8-D3D75ACF5C54}">
      <dsp:nvSpPr>
        <dsp:cNvPr id="0" name=""/>
        <dsp:cNvSpPr/>
      </dsp:nvSpPr>
      <dsp:spPr>
        <a:xfrm>
          <a:off x="473636" y="2388568"/>
          <a:ext cx="512205" cy="370034"/>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no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ENERIC_LMU">
  <a:themeElements>
    <a:clrScheme name="LeedMet Colours ">
      <a:dk1>
        <a:sysClr val="windowText" lastClr="000000"/>
      </a:dk1>
      <a:lt1>
        <a:sysClr val="window" lastClr="FFFFFF"/>
      </a:lt1>
      <a:dk2>
        <a:srgbClr val="110B2F"/>
      </a:dk2>
      <a:lt2>
        <a:srgbClr val="EEECE1"/>
      </a:lt2>
      <a:accent1>
        <a:srgbClr val="321959"/>
      </a:accent1>
      <a:accent2>
        <a:srgbClr val="4C316E"/>
      </a:accent2>
      <a:accent3>
        <a:srgbClr val="59427C"/>
      </a:accent3>
      <a:accent4>
        <a:srgbClr val="675087"/>
      </a:accent4>
      <a:accent5>
        <a:srgbClr val="776294"/>
      </a:accent5>
      <a:accent6>
        <a:srgbClr val="8B79A3"/>
      </a:accent6>
      <a:hlink>
        <a:srgbClr val="9E91B4"/>
      </a:hlink>
      <a:folHlink>
        <a:srgbClr val="BBB1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4E79-AA16-43A8-A125-C1D87CF8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parker09</dc:creator>
  <cp:lastModifiedBy>Laybourne, Louise</cp:lastModifiedBy>
  <cp:revision>2</cp:revision>
  <dcterms:created xsi:type="dcterms:W3CDTF">2017-08-25T09:59:00Z</dcterms:created>
  <dcterms:modified xsi:type="dcterms:W3CDTF">2017-08-25T09:59:00Z</dcterms:modified>
</cp:coreProperties>
</file>